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813"/>
      </w:tblGrid>
      <w:tr w:rsidR="002645BE" w:rsidRPr="00D2056F" w14:paraId="72AA96F3" w14:textId="77777777" w:rsidTr="00607E28">
        <w:trPr>
          <w:trHeight w:val="1132"/>
        </w:trPr>
        <w:tc>
          <w:tcPr>
            <w:tcW w:w="11199" w:type="dxa"/>
            <w:gridSpan w:val="2"/>
            <w:shd w:val="clear" w:color="auto" w:fill="004E8C"/>
          </w:tcPr>
          <w:p w14:paraId="3520FC56" w14:textId="4E86A99B" w:rsidR="002645BE" w:rsidRPr="00F1324F" w:rsidRDefault="002645BE" w:rsidP="00C277D9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16"/>
                <w:szCs w:val="16"/>
                <w:lang w:val="en-GB"/>
              </w:rPr>
            </w:pPr>
          </w:p>
          <w:p w14:paraId="4BCD5342" w14:textId="2AA8061E" w:rsidR="00F1324F" w:rsidRDefault="00F1324F" w:rsidP="00F1324F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color w:val="FFFFFF" w:themeColor="background1"/>
                <w:sz w:val="32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AFF80F9" wp14:editId="07037C4B">
                  <wp:extent cx="2294317" cy="561594"/>
                  <wp:effectExtent l="0" t="0" r="0" b="0"/>
                  <wp:docPr id="10961655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16558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368" cy="57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3C682" w14:textId="5211718E" w:rsidR="002645BE" w:rsidRDefault="0071387C" w:rsidP="009219E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color w:val="FFFFFF" w:themeColor="background1"/>
                <w:sz w:val="32"/>
                <w:szCs w:val="22"/>
                <w:lang w:val="en-GB"/>
              </w:rPr>
            </w:pPr>
            <w:r w:rsidRPr="009219E6">
              <w:rPr>
                <w:rFonts w:asciiTheme="minorHAnsi" w:eastAsiaTheme="minorHAnsi" w:hAnsiTheme="minorHAnsi" w:cs="Shruti"/>
                <w:b/>
                <w:color w:val="FFFFFF" w:themeColor="background1"/>
                <w:sz w:val="32"/>
                <w:szCs w:val="22"/>
                <w:lang w:val="en-GB"/>
              </w:rPr>
              <w:t>V12 Retail Fina</w:t>
            </w:r>
            <w:r w:rsidR="00C80F08" w:rsidRPr="009219E6">
              <w:rPr>
                <w:rFonts w:asciiTheme="minorHAnsi" w:eastAsiaTheme="minorHAnsi" w:hAnsiTheme="minorHAnsi" w:cs="Shruti"/>
                <w:b/>
                <w:color w:val="FFFFFF" w:themeColor="background1"/>
                <w:sz w:val="32"/>
                <w:szCs w:val="22"/>
                <w:lang w:val="en-GB"/>
              </w:rPr>
              <w:t>nce</w:t>
            </w:r>
            <w:r w:rsidRPr="009219E6">
              <w:rPr>
                <w:rFonts w:asciiTheme="minorHAnsi" w:eastAsiaTheme="minorHAnsi" w:hAnsiTheme="minorHAnsi" w:cs="Shruti"/>
                <w:b/>
                <w:color w:val="FFFFFF" w:themeColor="background1"/>
                <w:sz w:val="32"/>
                <w:szCs w:val="22"/>
                <w:lang w:val="en-GB"/>
              </w:rPr>
              <w:t xml:space="preserve">       </w:t>
            </w:r>
            <w:r w:rsidR="00D30CD1" w:rsidRPr="009219E6">
              <w:rPr>
                <w:rFonts w:asciiTheme="minorHAnsi" w:eastAsiaTheme="minorHAnsi" w:hAnsiTheme="minorHAnsi" w:cs="Shruti"/>
                <w:b/>
                <w:color w:val="FFFFFF" w:themeColor="background1"/>
                <w:sz w:val="32"/>
                <w:szCs w:val="22"/>
                <w:lang w:val="en-GB"/>
              </w:rPr>
              <w:t xml:space="preserve">                                                                            </w:t>
            </w:r>
            <w:r w:rsidR="00841AC5" w:rsidRPr="00607E28">
              <w:rPr>
                <w:rFonts w:asciiTheme="minorHAnsi" w:eastAsiaTheme="minorHAnsi" w:hAnsiTheme="minorHAnsi" w:cs="Shruti"/>
                <w:b/>
                <w:color w:val="FFFFFF" w:themeColor="background1"/>
                <w:sz w:val="32"/>
                <w:szCs w:val="22"/>
                <w:lang w:val="en-GB"/>
              </w:rPr>
              <w:br/>
            </w:r>
            <w:r w:rsidR="00F80652" w:rsidRPr="009219E6">
              <w:rPr>
                <w:rFonts w:asciiTheme="minorHAnsi" w:eastAsiaTheme="minorHAnsi" w:hAnsiTheme="minorHAnsi" w:cs="Shruti"/>
                <w:bCs/>
                <w:color w:val="FFFFFF" w:themeColor="background1"/>
                <w:sz w:val="32"/>
                <w:szCs w:val="22"/>
                <w:lang w:val="en-GB"/>
              </w:rPr>
              <w:t xml:space="preserve">Digital </w:t>
            </w:r>
            <w:r w:rsidR="00A334A4" w:rsidRPr="009219E6">
              <w:rPr>
                <w:rFonts w:asciiTheme="minorHAnsi" w:eastAsiaTheme="minorHAnsi" w:hAnsiTheme="minorHAnsi" w:cs="Shruti"/>
                <w:bCs/>
                <w:color w:val="FFFFFF" w:themeColor="background1"/>
                <w:sz w:val="32"/>
                <w:szCs w:val="22"/>
                <w:lang w:val="en-GB"/>
              </w:rPr>
              <w:t xml:space="preserve">Marketing </w:t>
            </w:r>
            <w:r w:rsidR="00F62CBE">
              <w:rPr>
                <w:rFonts w:asciiTheme="minorHAnsi" w:eastAsiaTheme="minorHAnsi" w:hAnsiTheme="minorHAnsi" w:cs="Shruti"/>
                <w:bCs/>
                <w:color w:val="FFFFFF" w:themeColor="background1"/>
                <w:sz w:val="32"/>
                <w:szCs w:val="22"/>
                <w:lang w:val="en-GB"/>
              </w:rPr>
              <w:t>Executive</w:t>
            </w:r>
            <w:r w:rsidR="0073207B" w:rsidRPr="00607E28">
              <w:rPr>
                <w:rFonts w:asciiTheme="minorHAnsi" w:eastAsiaTheme="minorHAnsi" w:hAnsiTheme="minorHAnsi" w:cs="Shruti"/>
                <w:b/>
                <w:color w:val="FFFFFF" w:themeColor="background1"/>
                <w:sz w:val="32"/>
                <w:szCs w:val="22"/>
                <w:lang w:val="en-GB"/>
              </w:rPr>
              <w:t xml:space="preserve"> </w:t>
            </w:r>
          </w:p>
          <w:p w14:paraId="5938CA02" w14:textId="5C1C48F2" w:rsidR="00F1324F" w:rsidRPr="00F1324F" w:rsidRDefault="00F1324F" w:rsidP="000A063A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645BE" w:rsidRPr="00D2056F" w14:paraId="40205759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156DDB85" w14:textId="77777777" w:rsidR="002645BE" w:rsidRPr="00947CA0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16"/>
                <w:szCs w:val="16"/>
                <w:lang w:val="en-GB"/>
              </w:rPr>
            </w:pPr>
          </w:p>
          <w:p w14:paraId="52FD0E60" w14:textId="77777777" w:rsidR="00395E3B" w:rsidRPr="00C96197" w:rsidRDefault="00395E3B" w:rsidP="00395E3B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Business</w:t>
            </w:r>
            <w:r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V12 Retail Finance  </w:t>
            </w:r>
          </w:p>
          <w:p w14:paraId="328B3EE1" w14:textId="17E0BC8A" w:rsidR="002645BE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 Title</w:t>
            </w:r>
            <w:r w:rsidRPr="00C96197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0A6581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Digital </w:t>
            </w:r>
            <w:r w:rsidR="00A334A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Marketing </w:t>
            </w:r>
            <w:r w:rsidR="005110C9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Executive</w:t>
            </w:r>
          </w:p>
          <w:p w14:paraId="38760DAE" w14:textId="1F997245" w:rsidR="00DA5679" w:rsidRPr="00DA5679" w:rsidRDefault="00DA5679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</w:pPr>
            <w:r w:rsidRPr="00DA5679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 xml:space="preserve">Level: </w:t>
            </w:r>
            <w:r w:rsidRPr="00DA5679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4</w:t>
            </w:r>
          </w:p>
          <w:p w14:paraId="224E7EB5" w14:textId="4D65B0CE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6197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6197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282B3D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Marketing </w:t>
            </w:r>
            <w:r w:rsidR="005110C9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Manager D2C</w:t>
            </w:r>
            <w:r w:rsidR="00A334A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="0071387C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="00A6023A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  <w:p w14:paraId="385FADB0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="00841AC5" w:rsidRPr="00C96197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71387C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Cardiff</w:t>
            </w:r>
          </w:p>
          <w:p w14:paraId="4996FACD" w14:textId="1612A12A" w:rsidR="002645BE" w:rsidRPr="00947CA0" w:rsidRDefault="00E16FFE" w:rsidP="00E16FFE">
            <w:pPr>
              <w:spacing w:after="0" w:line="240" w:lineRule="auto"/>
              <w:jc w:val="center"/>
              <w:rPr>
                <w:rFonts w:asciiTheme="minorHAnsi" w:eastAsiaTheme="minorHAnsi" w:hAnsiTheme="minorHAnsi" w:cs="Shruti"/>
                <w:i/>
                <w:sz w:val="16"/>
                <w:szCs w:val="16"/>
                <w:lang w:val="en-GB"/>
              </w:rPr>
            </w:pPr>
            <w:r>
              <w:rPr>
                <w:rFonts w:asciiTheme="minorHAnsi" w:eastAsiaTheme="minorHAnsi" w:hAnsiTheme="minorHAnsi" w:cs="Shruti"/>
                <w:i/>
                <w:sz w:val="16"/>
                <w:szCs w:val="16"/>
                <w:lang w:val="en-GB"/>
              </w:rPr>
              <w:t xml:space="preserve">                  </w:t>
            </w:r>
          </w:p>
        </w:tc>
      </w:tr>
      <w:tr w:rsidR="002645BE" w:rsidRPr="00D2056F" w14:paraId="164B3C20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32C07639" w14:textId="77777777" w:rsidR="00947CA0" w:rsidRPr="00947CA0" w:rsidRDefault="00947CA0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83"/>
            </w:tblGrid>
            <w:tr w:rsidR="00EF4565" w14:paraId="188B7E16" w14:textId="77777777" w:rsidTr="005110C9">
              <w:trPr>
                <w:trHeight w:val="1997"/>
              </w:trPr>
              <w:tc>
                <w:tcPr>
                  <w:tcW w:w="0" w:type="auto"/>
                </w:tcPr>
                <w:p w14:paraId="33C3D91C" w14:textId="6F604B43" w:rsidR="0041543E" w:rsidRPr="006462CB" w:rsidRDefault="0041543E" w:rsidP="005110C9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6462CB">
                    <w:rPr>
                      <w:sz w:val="20"/>
                      <w:szCs w:val="20"/>
                    </w:rPr>
                    <w:t>V12 Retail Finance</w:t>
                  </w:r>
                  <w:r w:rsidR="005110C9">
                    <w:rPr>
                      <w:sz w:val="20"/>
                      <w:szCs w:val="20"/>
                    </w:rPr>
                    <w:t xml:space="preserve"> has been giving its customers ways to pay for the things they </w:t>
                  </w:r>
                  <w:proofErr w:type="gramStart"/>
                  <w:r w:rsidR="005110C9">
                    <w:rPr>
                      <w:sz w:val="20"/>
                      <w:szCs w:val="20"/>
                    </w:rPr>
                    <w:t>love  for</w:t>
                  </w:r>
                  <w:proofErr w:type="gramEnd"/>
                  <w:r w:rsidR="005110C9">
                    <w:rPr>
                      <w:sz w:val="20"/>
                      <w:szCs w:val="20"/>
                    </w:rPr>
                    <w:t xml:space="preserve"> over 20 years, through over 1200 retail partners</w:t>
                  </w:r>
                  <w:r w:rsidRPr="006462CB">
                    <w:rPr>
                      <w:sz w:val="20"/>
                      <w:szCs w:val="20"/>
                    </w:rPr>
                    <w:t xml:space="preserve">. It employs over 180 staff and is based in offices at Neptune Court in Cardiff. </w:t>
                  </w:r>
                  <w:r w:rsidR="005110C9">
                    <w:rPr>
                      <w:sz w:val="20"/>
                      <w:szCs w:val="20"/>
                    </w:rPr>
                    <w:t xml:space="preserve">Part of the Secure Trust Bank Group, </w:t>
                  </w:r>
                  <w:r w:rsidRPr="006462CB">
                    <w:rPr>
                      <w:sz w:val="20"/>
                      <w:szCs w:val="20"/>
                    </w:rPr>
                    <w:t xml:space="preserve">a longstanding established UK bank, whose core business is to provide banking services including a range of savings products and other lending solutions. </w:t>
                  </w:r>
                </w:p>
                <w:p w14:paraId="3C71BB3F" w14:textId="74D0F8E7" w:rsidR="00EF4565" w:rsidRDefault="0041543E" w:rsidP="005110C9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6462CB">
                    <w:rPr>
                      <w:sz w:val="20"/>
                      <w:szCs w:val="20"/>
                    </w:rPr>
                    <w:t xml:space="preserve">As a fast-growing company, we are always looking for the best </w:t>
                  </w:r>
                  <w:r w:rsidR="005110C9">
                    <w:rPr>
                      <w:sz w:val="20"/>
                      <w:szCs w:val="20"/>
                    </w:rPr>
                    <w:t xml:space="preserve">people </w:t>
                  </w:r>
                  <w:r w:rsidRPr="006462CB">
                    <w:rPr>
                      <w:sz w:val="20"/>
                      <w:szCs w:val="20"/>
                    </w:rPr>
                    <w:t xml:space="preserve">to help us grow our business. </w:t>
                  </w:r>
                  <w:r w:rsidR="005110C9">
                    <w:rPr>
                      <w:sz w:val="20"/>
                      <w:szCs w:val="20"/>
                    </w:rPr>
                    <w:t>When we say o</w:t>
                  </w:r>
                  <w:r w:rsidRPr="006462CB">
                    <w:rPr>
                      <w:sz w:val="20"/>
                      <w:szCs w:val="20"/>
                    </w:rPr>
                    <w:t xml:space="preserve">ur customers are at the heart of everything we do, </w:t>
                  </w:r>
                  <w:r w:rsidR="005110C9">
                    <w:rPr>
                      <w:sz w:val="20"/>
                      <w:szCs w:val="20"/>
                    </w:rPr>
                    <w:t>we really mean it and</w:t>
                  </w:r>
                  <w:r w:rsidRPr="006462CB">
                    <w:rPr>
                      <w:sz w:val="20"/>
                      <w:szCs w:val="20"/>
                    </w:rPr>
                    <w:t xml:space="preserve"> we can’t achieve our</w:t>
                  </w:r>
                  <w:r w:rsidR="005110C9">
                    <w:rPr>
                      <w:sz w:val="20"/>
                      <w:szCs w:val="20"/>
                    </w:rPr>
                    <w:t xml:space="preserve"> goals</w:t>
                  </w:r>
                  <w:r w:rsidRPr="006462CB">
                    <w:rPr>
                      <w:sz w:val="20"/>
                      <w:szCs w:val="20"/>
                    </w:rPr>
                    <w:t xml:space="preserve"> without the right </w:t>
                  </w:r>
                  <w:r w:rsidR="005110C9">
                    <w:rPr>
                      <w:sz w:val="20"/>
                      <w:szCs w:val="20"/>
                    </w:rPr>
                    <w:t>talent</w:t>
                  </w:r>
                  <w:r w:rsidRPr="006462CB">
                    <w:rPr>
                      <w:sz w:val="20"/>
                      <w:szCs w:val="20"/>
                    </w:rPr>
                    <w:t xml:space="preserve"> in our team</w:t>
                  </w:r>
                  <w:r w:rsidR="005110C9">
                    <w:rPr>
                      <w:sz w:val="20"/>
                      <w:szCs w:val="20"/>
                    </w:rPr>
                    <w:t>s</w:t>
                  </w:r>
                  <w:r w:rsidRPr="006462CB">
                    <w:rPr>
                      <w:sz w:val="20"/>
                      <w:szCs w:val="20"/>
                    </w:rPr>
                    <w:t xml:space="preserve">. For us, it’s </w:t>
                  </w:r>
                  <w:r w:rsidR="00292C27">
                    <w:rPr>
                      <w:sz w:val="20"/>
                      <w:szCs w:val="20"/>
                    </w:rPr>
                    <w:t>all</w:t>
                  </w:r>
                  <w:r w:rsidRPr="006462CB">
                    <w:rPr>
                      <w:sz w:val="20"/>
                      <w:szCs w:val="20"/>
                    </w:rPr>
                    <w:t xml:space="preserve"> about delivering great service, </w:t>
                  </w:r>
                  <w:proofErr w:type="spellStart"/>
                  <w:r w:rsidR="005110C9">
                    <w:rPr>
                      <w:sz w:val="20"/>
                      <w:szCs w:val="20"/>
                    </w:rPr>
                    <w:t>alo</w:t>
                  </w:r>
                  <w:r w:rsidR="00292C27">
                    <w:rPr>
                      <w:sz w:val="20"/>
                      <w:szCs w:val="20"/>
                    </w:rPr>
                    <w:t>n</w:t>
                  </w:r>
                  <w:r w:rsidR="005110C9">
                    <w:rPr>
                      <w:sz w:val="20"/>
                      <w:szCs w:val="20"/>
                    </w:rPr>
                    <w:t>g side</w:t>
                  </w:r>
                  <w:proofErr w:type="spellEnd"/>
                  <w:r w:rsidR="005110C9">
                    <w:rPr>
                      <w:sz w:val="20"/>
                      <w:szCs w:val="20"/>
                    </w:rPr>
                    <w:t xml:space="preserve"> systems our customers and retailers can trust. I</w:t>
                  </w:r>
                  <w:r w:rsidRPr="006462CB">
                    <w:rPr>
                      <w:sz w:val="20"/>
                      <w:szCs w:val="20"/>
                    </w:rPr>
                    <w:t>t’s about constantly improving</w:t>
                  </w:r>
                  <w:r w:rsidR="005110C9">
                    <w:rPr>
                      <w:sz w:val="20"/>
                      <w:szCs w:val="20"/>
                    </w:rPr>
                    <w:t xml:space="preserve"> </w:t>
                  </w:r>
                  <w:r w:rsidRPr="006462CB">
                    <w:rPr>
                      <w:sz w:val="20"/>
                      <w:szCs w:val="20"/>
                    </w:rPr>
                    <w:t xml:space="preserve">and finding new ways to </w:t>
                  </w:r>
                  <w:r w:rsidR="005110C9">
                    <w:rPr>
                      <w:sz w:val="20"/>
                      <w:szCs w:val="20"/>
                    </w:rPr>
                    <w:t>support</w:t>
                  </w:r>
                  <w:r w:rsidRPr="006462CB">
                    <w:rPr>
                      <w:sz w:val="20"/>
                      <w:szCs w:val="20"/>
                    </w:rPr>
                    <w:t xml:space="preserve"> our customers and the retail partners we work with. </w:t>
                  </w:r>
                  <w:r w:rsidR="005110C9">
                    <w:rPr>
                      <w:sz w:val="20"/>
                      <w:szCs w:val="20"/>
                    </w:rPr>
                    <w:t>We</w:t>
                  </w:r>
                  <w:r w:rsidRPr="006462CB">
                    <w:rPr>
                      <w:sz w:val="20"/>
                      <w:szCs w:val="20"/>
                    </w:rPr>
                    <w:t xml:space="preserve"> are looking for candidates who are enthusiastic, proactive and enjoy working in a fast-paced environment.</w:t>
                  </w:r>
                </w:p>
                <w:p w14:paraId="7B6CD099" w14:textId="77777777" w:rsidR="00947CA0" w:rsidRDefault="00947CA0" w:rsidP="005110C9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A70D940" w14:textId="77777777" w:rsidR="00051AE2" w:rsidRPr="00C96197" w:rsidRDefault="00051AE2" w:rsidP="00057DD9">
            <w:pPr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  <w:tr w:rsidR="002645BE" w:rsidRPr="0008271D" w14:paraId="41775FA5" w14:textId="77777777" w:rsidTr="001F2FD3">
        <w:trPr>
          <w:trHeight w:val="1344"/>
        </w:trPr>
        <w:tc>
          <w:tcPr>
            <w:tcW w:w="1386" w:type="dxa"/>
          </w:tcPr>
          <w:p w14:paraId="5F4E633A" w14:textId="77777777" w:rsidR="002645BE" w:rsidRPr="0008271D" w:rsidRDefault="002645BE" w:rsidP="002645B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18C79" w14:textId="77777777" w:rsidR="002645BE" w:rsidRPr="0008271D" w:rsidRDefault="000A063A" w:rsidP="002645B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8271D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r w:rsidR="002645BE" w:rsidRPr="0008271D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  <w:p w14:paraId="36B6E715" w14:textId="77777777" w:rsidR="002645BE" w:rsidRPr="0008271D" w:rsidRDefault="002645BE" w:rsidP="002645B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13" w:type="dxa"/>
          </w:tcPr>
          <w:p w14:paraId="21CBE467" w14:textId="77777777" w:rsidR="002645BE" w:rsidRPr="0008271D" w:rsidRDefault="002645BE" w:rsidP="002645B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5F9BE" w14:textId="77777777" w:rsidR="002645BE" w:rsidRPr="00601CD4" w:rsidRDefault="00057DD9" w:rsidP="002645B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C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Purpose</w:t>
            </w:r>
          </w:p>
          <w:p w14:paraId="4E4ABBF3" w14:textId="77777777" w:rsidR="00770FC6" w:rsidRPr="0008271D" w:rsidRDefault="00770FC6" w:rsidP="0020416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D0CA14" w14:textId="1AC3406F" w:rsidR="00C23E3D" w:rsidRPr="00C23E3D" w:rsidRDefault="00C23E3D" w:rsidP="00C23E3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23E3D">
              <w:rPr>
                <w:rFonts w:asciiTheme="minorHAnsi" w:hAnsiTheme="minorHAnsi" w:cstheme="minorHAnsi"/>
                <w:sz w:val="22"/>
                <w:szCs w:val="22"/>
              </w:rPr>
              <w:t xml:space="preserve">We are on the look-out for a Digital Marketing </w:t>
            </w:r>
            <w:r w:rsidR="005110C9">
              <w:rPr>
                <w:rFonts w:asciiTheme="minorHAnsi" w:hAnsiTheme="minorHAnsi" w:cstheme="minorHAnsi"/>
                <w:sz w:val="22"/>
                <w:szCs w:val="22"/>
              </w:rPr>
              <w:t>Executive</w:t>
            </w:r>
            <w:r w:rsidRPr="00C23E3D">
              <w:rPr>
                <w:rFonts w:asciiTheme="minorHAnsi" w:hAnsiTheme="minorHAnsi" w:cstheme="minorHAnsi"/>
                <w:sz w:val="22"/>
                <w:szCs w:val="22"/>
              </w:rPr>
              <w:t xml:space="preserve"> to join our marketing team here in Cardiff. The ideal candidate will be</w:t>
            </w:r>
            <w:r w:rsidR="005110C9">
              <w:rPr>
                <w:rFonts w:asciiTheme="minorHAnsi" w:hAnsiTheme="minorHAnsi" w:cstheme="minorHAnsi"/>
                <w:sz w:val="22"/>
                <w:szCs w:val="22"/>
              </w:rPr>
              <w:t xml:space="preserve"> creative,</w:t>
            </w:r>
            <w:r w:rsidRPr="00C23E3D">
              <w:rPr>
                <w:rFonts w:asciiTheme="minorHAnsi" w:hAnsiTheme="minorHAnsi" w:cstheme="minorHAnsi"/>
                <w:sz w:val="22"/>
                <w:szCs w:val="22"/>
              </w:rPr>
              <w:t xml:space="preserve"> outgoing, </w:t>
            </w:r>
            <w:proofErr w:type="spellStart"/>
            <w:r w:rsidRPr="00C23E3D">
              <w:rPr>
                <w:rFonts w:asciiTheme="minorHAnsi" w:hAnsiTheme="minorHAnsi" w:cstheme="minorHAnsi"/>
                <w:sz w:val="22"/>
                <w:szCs w:val="22"/>
              </w:rPr>
              <w:t>organised</w:t>
            </w:r>
            <w:proofErr w:type="spellEnd"/>
            <w:r w:rsidRPr="00C23E3D">
              <w:rPr>
                <w:rFonts w:asciiTheme="minorHAnsi" w:hAnsiTheme="minorHAnsi" w:cstheme="minorHAnsi"/>
                <w:sz w:val="22"/>
                <w:szCs w:val="22"/>
              </w:rPr>
              <w:t xml:space="preserve"> and flexible to changing priorities. They will support the </w:t>
            </w:r>
            <w:r w:rsidR="00524E3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23E3D">
              <w:rPr>
                <w:rFonts w:asciiTheme="minorHAnsi" w:hAnsiTheme="minorHAnsi" w:cstheme="minorHAnsi"/>
                <w:sz w:val="22"/>
                <w:szCs w:val="22"/>
              </w:rPr>
              <w:t>2C Marketing Manager and broader communications team, bringing to life our proposition</w:t>
            </w:r>
            <w:r w:rsidR="005110C9">
              <w:rPr>
                <w:rFonts w:asciiTheme="minorHAnsi" w:hAnsiTheme="minorHAnsi" w:cstheme="minorHAnsi"/>
                <w:sz w:val="22"/>
                <w:szCs w:val="22"/>
              </w:rPr>
              <w:t xml:space="preserve"> and our purpose</w:t>
            </w:r>
            <w:r w:rsidRPr="00C23E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E54C57" w14:textId="77777777" w:rsidR="00C23E3D" w:rsidRPr="00C23E3D" w:rsidRDefault="00C23E3D" w:rsidP="00C23E3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23E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9CECF4" w14:textId="0562E1DC" w:rsidR="005D3F2A" w:rsidRDefault="00C23E3D" w:rsidP="00C23E3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23E3D">
              <w:rPr>
                <w:rFonts w:asciiTheme="minorHAnsi" w:hAnsiTheme="minorHAnsi" w:cstheme="minorHAnsi"/>
                <w:sz w:val="22"/>
                <w:szCs w:val="22"/>
              </w:rPr>
              <w:t>The role will actively contribute towards significant projects here at V12, interacting regularly with colleagues across our business and the wider Secure Trust Bank group</w:t>
            </w:r>
            <w:r w:rsidR="005110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23E3D">
              <w:rPr>
                <w:rFonts w:asciiTheme="minorHAnsi" w:hAnsiTheme="minorHAnsi" w:cstheme="minorHAnsi"/>
                <w:sz w:val="22"/>
                <w:szCs w:val="22"/>
              </w:rPr>
              <w:t xml:space="preserve"> supporting our ambitious growth plans and wider business objectives.</w:t>
            </w:r>
          </w:p>
          <w:p w14:paraId="2D2EF3A6" w14:textId="77777777" w:rsidR="00C23E3D" w:rsidRDefault="00C23E3D" w:rsidP="00D0172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C41265" w14:textId="60295857" w:rsidR="0008271D" w:rsidRPr="005D3F2A" w:rsidRDefault="00895628" w:rsidP="00D0172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3F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Responsibilit</w:t>
            </w:r>
            <w:r w:rsidR="00D2056F" w:rsidRPr="005D3F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5D3F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</w:t>
            </w:r>
          </w:p>
          <w:p w14:paraId="75F7570C" w14:textId="485FA4F1" w:rsidR="00D01721" w:rsidRDefault="005110C9" w:rsidP="00D0172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val="en-GB"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Be a </w:t>
            </w:r>
            <w:proofErr w:type="spellStart"/>
            <w:r w:rsidR="008B7C1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pivitol</w:t>
            </w:r>
            <w:proofErr w:type="spellEnd"/>
            <w:r w:rsidR="008B7C1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part </w:t>
            </w:r>
            <w:r w:rsidR="00AA762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in the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d</w:t>
            </w:r>
            <w:r w:rsidR="00D0172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esign and execut</w:t>
            </w:r>
            <w:r w:rsidR="008B7C1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ion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 of</w:t>
            </w:r>
            <w:r w:rsidR="00D0172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8B7C1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our </w:t>
            </w:r>
            <w:r w:rsidR="00D0172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digital marketing campaigns across various platforms, including social media and display advertising.</w:t>
            </w:r>
          </w:p>
          <w:p w14:paraId="2CD35C06" w14:textId="52C9D516" w:rsidR="00D01721" w:rsidRDefault="00D01721" w:rsidP="00D0172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Help to create engaging and compelling content for </w:t>
            </w:r>
            <w:r w:rsidR="007735A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our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website</w:t>
            </w:r>
            <w:r w:rsidR="007735A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s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, social media, and email marketing, ensuring consistency in brand messaging.</w:t>
            </w:r>
          </w:p>
          <w:p w14:paraId="437E24FA" w14:textId="3C8DE65B" w:rsidR="00D01721" w:rsidRDefault="00D01721" w:rsidP="00D0172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Manage social media accounts, and monitor trends to engage with the target audience proactively.</w:t>
            </w:r>
          </w:p>
          <w:p w14:paraId="595D59A5" w14:textId="77777777" w:rsidR="00D01721" w:rsidRDefault="00D01721" w:rsidP="00D0172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Help to research and implement SEO strategies to drive organic traffic and improve search engine rankings.</w:t>
            </w:r>
          </w:p>
          <w:p w14:paraId="6D44EC13" w14:textId="77777777" w:rsidR="00D01721" w:rsidRPr="00601CD4" w:rsidRDefault="00D01721" w:rsidP="00D0172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Collaborate with internal teams to develop and execute digital marketing initiatives that align with business goals.</w:t>
            </w:r>
          </w:p>
          <w:p w14:paraId="566F3427" w14:textId="77777777" w:rsidR="00601CD4" w:rsidRDefault="00601CD4" w:rsidP="00601CD4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</w:p>
          <w:p w14:paraId="2920899B" w14:textId="7957D3D8" w:rsidR="00601CD4" w:rsidRPr="00601CD4" w:rsidRDefault="00D01721" w:rsidP="00601CD4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theme="minorHAnsi"/>
                <w:sz w:val="22"/>
              </w:rPr>
            </w:pPr>
            <w:r w:rsidRPr="00601CD4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lastRenderedPageBreak/>
              <w:t xml:space="preserve">Stay </w:t>
            </w:r>
            <w:proofErr w:type="gramStart"/>
            <w:r w:rsidRPr="00601CD4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up-to-date</w:t>
            </w:r>
            <w:proofErr w:type="gramEnd"/>
            <w:r w:rsidRPr="00601CD4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 with industry trends and best practices, suggesting innovative ideas to enhance digital marketing efforts.</w:t>
            </w:r>
          </w:p>
          <w:p w14:paraId="21AB3E07" w14:textId="3C174351" w:rsidR="00B33D3D" w:rsidRPr="00601CD4" w:rsidRDefault="00AF1FAE" w:rsidP="00601CD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60"/>
              <w:rPr>
                <w:rFonts w:cstheme="minorHAnsi"/>
                <w:sz w:val="22"/>
              </w:rPr>
            </w:pPr>
            <w:r w:rsidRPr="00601CD4">
              <w:rPr>
                <w:rFonts w:cstheme="minorHAnsi"/>
                <w:sz w:val="22"/>
              </w:rPr>
              <w:t>Any other reasonable business requirements.</w:t>
            </w:r>
            <w:r w:rsidR="00B33D3D" w:rsidRPr="00601CD4">
              <w:rPr>
                <w:rFonts w:cstheme="minorHAnsi"/>
                <w:sz w:val="22"/>
              </w:rPr>
              <w:br/>
            </w:r>
          </w:p>
        </w:tc>
      </w:tr>
      <w:tr w:rsidR="002645BE" w:rsidRPr="00D2056F" w14:paraId="248F6325" w14:textId="77777777" w:rsidTr="001F2FD3">
        <w:trPr>
          <w:trHeight w:val="1344"/>
        </w:trPr>
        <w:tc>
          <w:tcPr>
            <w:tcW w:w="1386" w:type="dxa"/>
          </w:tcPr>
          <w:p w14:paraId="1B9D1343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73F8AE67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619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2647A70C" w14:textId="77777777" w:rsidR="002645BE" w:rsidRPr="00C96197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25E03421" w14:textId="77777777" w:rsidR="00CE0014" w:rsidRPr="0071387C" w:rsidRDefault="00CE0014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203B7757" w14:textId="6C0E3DC0" w:rsidR="000E1675" w:rsidRPr="0071387C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71387C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71387C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7DEAAB8B" w14:textId="77777777" w:rsidR="00607082" w:rsidRDefault="00607082" w:rsidP="006070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Proven experience in digital marketing, preferably in a regulated industry.</w:t>
            </w:r>
          </w:p>
          <w:p w14:paraId="2EC3E1F1" w14:textId="77777777" w:rsidR="00607082" w:rsidRDefault="00607082" w:rsidP="006070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Strong understanding of digital marketing channels, including social media and email marketing.</w:t>
            </w:r>
          </w:p>
          <w:p w14:paraId="2BBFAA80" w14:textId="77777777" w:rsidR="00607082" w:rsidRDefault="00607082" w:rsidP="006070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Proficient in using Google Analytics, AdWords, and social media management tools.</w:t>
            </w:r>
          </w:p>
          <w:p w14:paraId="72FCC311" w14:textId="77777777" w:rsidR="00607082" w:rsidRDefault="00607082" w:rsidP="006070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Excellent written and verbal communication skills, with the ability to create impactful content.</w:t>
            </w:r>
          </w:p>
          <w:p w14:paraId="65D469D2" w14:textId="77777777" w:rsidR="00607082" w:rsidRDefault="00607082" w:rsidP="006070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Analytical mindset with the ability to track and measure campaign performance.</w:t>
            </w:r>
          </w:p>
          <w:p w14:paraId="20EC86DE" w14:textId="77777777" w:rsidR="00607082" w:rsidRDefault="00607082" w:rsidP="006070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Creative thinker with a keen eye for detail and the ability to think outside the box.</w:t>
            </w:r>
          </w:p>
          <w:p w14:paraId="422B5A1E" w14:textId="6B268F8A" w:rsidR="000E1675" w:rsidRPr="002833E3" w:rsidRDefault="00607082" w:rsidP="00D000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0" w:afterAutospacing="1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2833E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Ability to work independently as well as collaborate effectively within a team.</w:t>
            </w:r>
          </w:p>
          <w:p w14:paraId="142D1B86" w14:textId="77777777" w:rsidR="002645BE" w:rsidRPr="0071387C" w:rsidRDefault="00C375A2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71387C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125D75E2" w14:textId="77777777" w:rsidR="00AF1FAE" w:rsidRPr="00AF1FAE" w:rsidRDefault="00AF1FAE" w:rsidP="00AF1FAE">
            <w:pPr>
              <w:pStyle w:val="ListParagraph"/>
              <w:autoSpaceDE w:val="0"/>
              <w:autoSpaceDN w:val="0"/>
              <w:adjustRightInd w:val="0"/>
              <w:rPr>
                <w:rFonts w:cs="Shruti"/>
                <w:bCs/>
                <w:i/>
                <w:sz w:val="22"/>
              </w:rPr>
            </w:pPr>
          </w:p>
          <w:p w14:paraId="03FF46B7" w14:textId="2F7374A0" w:rsidR="000E1675" w:rsidRPr="00101520" w:rsidRDefault="00607082" w:rsidP="0060708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Shruti"/>
                <w:bCs/>
                <w:i/>
                <w:sz w:val="22"/>
              </w:rPr>
            </w:pPr>
            <w:r w:rsidRPr="00607082">
              <w:rPr>
                <w:rFonts w:cs="Shruti"/>
                <w:bCs/>
                <w:iCs/>
                <w:sz w:val="22"/>
              </w:rPr>
              <w:t>Diploma or degree in Marketing or a related field is preferred</w:t>
            </w:r>
            <w:r w:rsidR="002833E3">
              <w:rPr>
                <w:rFonts w:cs="Shruti"/>
                <w:bCs/>
                <w:iCs/>
                <w:sz w:val="22"/>
              </w:rPr>
              <w:t>.</w:t>
            </w:r>
            <w:r w:rsidR="00B623B7" w:rsidRPr="00101520">
              <w:rPr>
                <w:rFonts w:cs="Shruti"/>
                <w:bCs/>
                <w:i/>
                <w:sz w:val="22"/>
              </w:rPr>
              <w:tab/>
            </w:r>
          </w:p>
          <w:p w14:paraId="1ACDDC93" w14:textId="77777777" w:rsidR="00607082" w:rsidRDefault="00607082" w:rsidP="000C5FF3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734890A7" w14:textId="038EDD56" w:rsidR="002645BE" w:rsidRPr="0071387C" w:rsidRDefault="000C5FF3" w:rsidP="000C5FF3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71387C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41E23D05" w14:textId="77777777" w:rsidR="00680D3F" w:rsidRPr="0071387C" w:rsidRDefault="00680D3F" w:rsidP="000C5FF3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2FFBF0F2" w14:textId="77777777" w:rsidR="00C075CC" w:rsidRDefault="00C075CC" w:rsidP="000C5FF3">
            <w:pPr>
              <w:pStyle w:val="ListParagraph"/>
              <w:numPr>
                <w:ilvl w:val="0"/>
                <w:numId w:val="4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>Digital Marketing</w:t>
            </w:r>
          </w:p>
          <w:p w14:paraId="1F4BC774" w14:textId="714CF265" w:rsidR="00591413" w:rsidRDefault="00591413" w:rsidP="000C5FF3">
            <w:pPr>
              <w:pStyle w:val="ListParagraph"/>
              <w:numPr>
                <w:ilvl w:val="0"/>
                <w:numId w:val="4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 xml:space="preserve">Performance </w:t>
            </w:r>
            <w:r w:rsidR="006C29CB">
              <w:rPr>
                <w:rFonts w:cs="Shruti"/>
                <w:sz w:val="22"/>
              </w:rPr>
              <w:t>d</w:t>
            </w:r>
            <w:r w:rsidR="00822A9D">
              <w:rPr>
                <w:rFonts w:cs="Shruti"/>
                <w:sz w:val="22"/>
              </w:rPr>
              <w:t>riven</w:t>
            </w:r>
          </w:p>
          <w:p w14:paraId="16A60994" w14:textId="3CCFB281" w:rsidR="00A36109" w:rsidRDefault="00A36109" w:rsidP="000C5FF3">
            <w:pPr>
              <w:pStyle w:val="ListParagraph"/>
              <w:numPr>
                <w:ilvl w:val="0"/>
                <w:numId w:val="4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>Commercial</w:t>
            </w:r>
            <w:r w:rsidR="003A1994">
              <w:rPr>
                <w:rFonts w:cs="Shruti"/>
                <w:sz w:val="22"/>
              </w:rPr>
              <w:t>ly</w:t>
            </w:r>
            <w:r>
              <w:rPr>
                <w:rFonts w:cs="Shruti"/>
                <w:sz w:val="22"/>
              </w:rPr>
              <w:t xml:space="preserve"> </w:t>
            </w:r>
            <w:r w:rsidR="006C29CB">
              <w:rPr>
                <w:rFonts w:cs="Shruti"/>
                <w:sz w:val="22"/>
              </w:rPr>
              <w:t>m</w:t>
            </w:r>
            <w:r>
              <w:rPr>
                <w:rFonts w:cs="Shruti"/>
                <w:sz w:val="22"/>
              </w:rPr>
              <w:t>indset</w:t>
            </w:r>
          </w:p>
          <w:p w14:paraId="392F706D" w14:textId="460B2640" w:rsidR="001454A2" w:rsidRPr="0071387C" w:rsidRDefault="00822A9D" w:rsidP="000C5FF3">
            <w:pPr>
              <w:pStyle w:val="ListParagraph"/>
              <w:numPr>
                <w:ilvl w:val="0"/>
                <w:numId w:val="4"/>
              </w:numPr>
              <w:rPr>
                <w:rFonts w:cs="Shruti"/>
                <w:sz w:val="22"/>
              </w:rPr>
            </w:pPr>
            <w:r>
              <w:rPr>
                <w:rFonts w:cstheme="minorHAnsi"/>
                <w:sz w:val="22"/>
              </w:rPr>
              <w:t>Analytical</w:t>
            </w:r>
          </w:p>
          <w:p w14:paraId="20327B38" w14:textId="77777777" w:rsidR="001457B9" w:rsidRDefault="001457B9" w:rsidP="001457B9">
            <w:pPr>
              <w:pStyle w:val="ListParagraph"/>
              <w:numPr>
                <w:ilvl w:val="0"/>
                <w:numId w:val="4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>Planning and Reviewing</w:t>
            </w:r>
          </w:p>
          <w:p w14:paraId="7B78765E" w14:textId="4E99BFB4" w:rsidR="001457B9" w:rsidRDefault="001457B9" w:rsidP="001457B9">
            <w:pPr>
              <w:pStyle w:val="ListParagraph"/>
              <w:numPr>
                <w:ilvl w:val="0"/>
                <w:numId w:val="4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>Creative</w:t>
            </w:r>
          </w:p>
          <w:p w14:paraId="6BF8E3C8" w14:textId="40DC853A" w:rsidR="001454A2" w:rsidRPr="0071387C" w:rsidRDefault="00A36109" w:rsidP="001454A2">
            <w:pPr>
              <w:pStyle w:val="ListParagraph"/>
              <w:numPr>
                <w:ilvl w:val="0"/>
                <w:numId w:val="4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 xml:space="preserve">Confident </w:t>
            </w:r>
            <w:r w:rsidR="006C29CB">
              <w:rPr>
                <w:rFonts w:cs="Shruti"/>
                <w:sz w:val="22"/>
              </w:rPr>
              <w:t>c</w:t>
            </w:r>
            <w:r w:rsidR="001454A2" w:rsidRPr="0071387C">
              <w:rPr>
                <w:rFonts w:cs="Shruti"/>
                <w:sz w:val="22"/>
              </w:rPr>
              <w:t>ommunicat</w:t>
            </w:r>
            <w:r w:rsidR="001457B9">
              <w:rPr>
                <w:rFonts w:cs="Shruti"/>
                <w:sz w:val="22"/>
              </w:rPr>
              <w:t>or</w:t>
            </w:r>
          </w:p>
          <w:p w14:paraId="0ED9948A" w14:textId="77777777" w:rsidR="000E1675" w:rsidRPr="0071387C" w:rsidRDefault="000E1675" w:rsidP="000E1675">
            <w:pPr>
              <w:tabs>
                <w:tab w:val="left" w:pos="2684"/>
              </w:tabs>
              <w:spacing w:after="0" w:line="240" w:lineRule="auto"/>
              <w:ind w:left="720"/>
              <w:rPr>
                <w:rFonts w:asciiTheme="minorHAnsi" w:hAnsiTheme="minorHAnsi" w:cs="Shruti"/>
                <w:sz w:val="22"/>
                <w:szCs w:val="22"/>
              </w:rPr>
            </w:pPr>
          </w:p>
          <w:p w14:paraId="4C243844" w14:textId="77777777" w:rsidR="000E1675" w:rsidRPr="0071387C" w:rsidRDefault="000E1675" w:rsidP="000E1675">
            <w:pPr>
              <w:tabs>
                <w:tab w:val="left" w:pos="2684"/>
              </w:tabs>
              <w:spacing w:after="0" w:line="240" w:lineRule="auto"/>
              <w:ind w:left="720"/>
              <w:rPr>
                <w:rFonts w:asciiTheme="minorHAnsi" w:hAnsiTheme="minorHAnsi" w:cs="Shruti"/>
                <w:sz w:val="22"/>
                <w:szCs w:val="22"/>
              </w:rPr>
            </w:pPr>
          </w:p>
        </w:tc>
      </w:tr>
    </w:tbl>
    <w:p w14:paraId="2BDB3F23" w14:textId="77777777" w:rsidR="00895628" w:rsidRPr="00D2056F" w:rsidRDefault="00895628" w:rsidP="00895628">
      <w:pPr>
        <w:ind w:left="-1276"/>
        <w:rPr>
          <w:rFonts w:asciiTheme="minorHAnsi" w:hAnsiTheme="minorHAnsi" w:cs="Shruti"/>
        </w:rPr>
      </w:pPr>
    </w:p>
    <w:sectPr w:rsidR="00895628" w:rsidRPr="00D2056F" w:rsidSect="00FF2E4B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1E18" w14:textId="77777777" w:rsidR="005731D3" w:rsidRDefault="005731D3" w:rsidP="003560EC">
      <w:pPr>
        <w:spacing w:after="0" w:line="240" w:lineRule="auto"/>
      </w:pPr>
      <w:r>
        <w:separator/>
      </w:r>
    </w:p>
  </w:endnote>
  <w:endnote w:type="continuationSeparator" w:id="0">
    <w:p w14:paraId="62836C62" w14:textId="77777777" w:rsidR="005731D3" w:rsidRDefault="005731D3" w:rsidP="0035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89BB" w14:textId="2AA27AC0" w:rsidR="005F2E8D" w:rsidRDefault="005F2E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4BF3B0" wp14:editId="646452D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31595614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4B13A" w14:textId="627FDA4E" w:rsidR="005F2E8D" w:rsidRPr="005F2E8D" w:rsidRDefault="005F2E8D" w:rsidP="005F2E8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F2E8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BF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A34B13A" w14:textId="627FDA4E" w:rsidR="005F2E8D" w:rsidRPr="005F2E8D" w:rsidRDefault="005F2E8D" w:rsidP="005F2E8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F2E8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3E46" w14:textId="14882FB2" w:rsidR="005F2E8D" w:rsidRDefault="005F2E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9A8007" wp14:editId="46277DA9">
              <wp:simplePos x="114300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53669630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77E2E" w14:textId="04507E8F" w:rsidR="005F2E8D" w:rsidRPr="005F2E8D" w:rsidRDefault="005F2E8D" w:rsidP="005F2E8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F2E8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A80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4177E2E" w14:textId="04507E8F" w:rsidR="005F2E8D" w:rsidRPr="005F2E8D" w:rsidRDefault="005F2E8D" w:rsidP="005F2E8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F2E8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63EB" w14:textId="7CE449BB" w:rsidR="005F2E8D" w:rsidRDefault="005F2E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ED8D9B" wp14:editId="248A0E6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42012771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3A1F9" w14:textId="29D9BE73" w:rsidR="005F2E8D" w:rsidRPr="005F2E8D" w:rsidRDefault="005F2E8D" w:rsidP="005F2E8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F2E8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D8D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A33A1F9" w14:textId="29D9BE73" w:rsidR="005F2E8D" w:rsidRPr="005F2E8D" w:rsidRDefault="005F2E8D" w:rsidP="005F2E8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F2E8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AB579" w14:textId="77777777" w:rsidR="005731D3" w:rsidRDefault="005731D3" w:rsidP="003560EC">
      <w:pPr>
        <w:spacing w:after="0" w:line="240" w:lineRule="auto"/>
      </w:pPr>
      <w:r>
        <w:separator/>
      </w:r>
    </w:p>
  </w:footnote>
  <w:footnote w:type="continuationSeparator" w:id="0">
    <w:p w14:paraId="2E27759E" w14:textId="77777777" w:rsidR="005731D3" w:rsidRDefault="005731D3" w:rsidP="0035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1C5A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1B4B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8CB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C832AC"/>
    <w:multiLevelType w:val="hybridMultilevel"/>
    <w:tmpl w:val="E31C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15A22"/>
    <w:multiLevelType w:val="hybridMultilevel"/>
    <w:tmpl w:val="2B8A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28D1"/>
    <w:multiLevelType w:val="multilevel"/>
    <w:tmpl w:val="357A1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B55B46"/>
    <w:multiLevelType w:val="hybridMultilevel"/>
    <w:tmpl w:val="C1683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65645"/>
    <w:multiLevelType w:val="hybridMultilevel"/>
    <w:tmpl w:val="D7F43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E5E89"/>
    <w:multiLevelType w:val="hybridMultilevel"/>
    <w:tmpl w:val="0B1A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266B"/>
    <w:multiLevelType w:val="hybridMultilevel"/>
    <w:tmpl w:val="FBE87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65234B"/>
    <w:multiLevelType w:val="hybridMultilevel"/>
    <w:tmpl w:val="A39E9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1A1353"/>
    <w:multiLevelType w:val="hybridMultilevel"/>
    <w:tmpl w:val="167E6888"/>
    <w:lvl w:ilvl="0" w:tplc="92D6A8A0">
      <w:numFmt w:val="bullet"/>
      <w:lvlText w:val=""/>
      <w:lvlJc w:val="left"/>
      <w:pPr>
        <w:ind w:left="1080" w:hanging="720"/>
      </w:pPr>
      <w:rPr>
        <w:rFonts w:ascii="Symbol" w:eastAsia="Calibri" w:hAnsi="Symbol" w:cs="Shrut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B35A1"/>
    <w:multiLevelType w:val="multilevel"/>
    <w:tmpl w:val="33826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C52EC1"/>
    <w:multiLevelType w:val="hybridMultilevel"/>
    <w:tmpl w:val="569C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F40C6"/>
    <w:multiLevelType w:val="hybridMultilevel"/>
    <w:tmpl w:val="6A34C132"/>
    <w:lvl w:ilvl="0" w:tplc="92D6A8A0">
      <w:numFmt w:val="bullet"/>
      <w:lvlText w:val=""/>
      <w:lvlJc w:val="left"/>
      <w:pPr>
        <w:ind w:left="720" w:hanging="720"/>
      </w:pPr>
      <w:rPr>
        <w:rFonts w:ascii="Symbol" w:eastAsiaTheme="minorHAnsi" w:hAnsi="Symbol" w:cs="Shrut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1815872">
    <w:abstractNumId w:val="6"/>
  </w:num>
  <w:num w:numId="2" w16cid:durableId="108595226">
    <w:abstractNumId w:val="10"/>
  </w:num>
  <w:num w:numId="3" w16cid:durableId="61678358">
    <w:abstractNumId w:val="7"/>
  </w:num>
  <w:num w:numId="4" w16cid:durableId="1016688276">
    <w:abstractNumId w:val="14"/>
  </w:num>
  <w:num w:numId="5" w16cid:durableId="1566254671">
    <w:abstractNumId w:val="8"/>
  </w:num>
  <w:num w:numId="6" w16cid:durableId="2142335698">
    <w:abstractNumId w:val="2"/>
  </w:num>
  <w:num w:numId="7" w16cid:durableId="1680965399">
    <w:abstractNumId w:val="1"/>
  </w:num>
  <w:num w:numId="8" w16cid:durableId="1353262230">
    <w:abstractNumId w:val="0"/>
  </w:num>
  <w:num w:numId="9" w16cid:durableId="1580403917">
    <w:abstractNumId w:val="6"/>
  </w:num>
  <w:num w:numId="10" w16cid:durableId="1429691903">
    <w:abstractNumId w:val="7"/>
  </w:num>
  <w:num w:numId="11" w16cid:durableId="272633807">
    <w:abstractNumId w:val="11"/>
  </w:num>
  <w:num w:numId="12" w16cid:durableId="1868634826">
    <w:abstractNumId w:val="3"/>
  </w:num>
  <w:num w:numId="13" w16cid:durableId="1176112586">
    <w:abstractNumId w:val="3"/>
  </w:num>
  <w:num w:numId="14" w16cid:durableId="100224496">
    <w:abstractNumId w:val="9"/>
  </w:num>
  <w:num w:numId="15" w16cid:durableId="432022218">
    <w:abstractNumId w:val="13"/>
  </w:num>
  <w:num w:numId="16" w16cid:durableId="85537496">
    <w:abstractNumId w:val="13"/>
  </w:num>
  <w:num w:numId="17" w16cid:durableId="1484930855">
    <w:abstractNumId w:val="4"/>
  </w:num>
  <w:num w:numId="18" w16cid:durableId="1809123156">
    <w:abstractNumId w:val="5"/>
  </w:num>
  <w:num w:numId="19" w16cid:durableId="194977729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25AB8"/>
    <w:rsid w:val="00051A30"/>
    <w:rsid w:val="00051AE2"/>
    <w:rsid w:val="00057DD9"/>
    <w:rsid w:val="00080E13"/>
    <w:rsid w:val="0008271D"/>
    <w:rsid w:val="000A063A"/>
    <w:rsid w:val="000A2288"/>
    <w:rsid w:val="000A3866"/>
    <w:rsid w:val="000A5BB6"/>
    <w:rsid w:val="000A6581"/>
    <w:rsid w:val="000B2AD5"/>
    <w:rsid w:val="000B732E"/>
    <w:rsid w:val="000C5FF3"/>
    <w:rsid w:val="000D2C3F"/>
    <w:rsid w:val="000D4EE8"/>
    <w:rsid w:val="000E1675"/>
    <w:rsid w:val="000F3B77"/>
    <w:rsid w:val="000F64F3"/>
    <w:rsid w:val="00101520"/>
    <w:rsid w:val="00114FFD"/>
    <w:rsid w:val="001161A6"/>
    <w:rsid w:val="00122916"/>
    <w:rsid w:val="0014051D"/>
    <w:rsid w:val="00140D5D"/>
    <w:rsid w:val="001454A2"/>
    <w:rsid w:val="001457B9"/>
    <w:rsid w:val="00147984"/>
    <w:rsid w:val="001656E9"/>
    <w:rsid w:val="00175D1B"/>
    <w:rsid w:val="001842FC"/>
    <w:rsid w:val="001870D9"/>
    <w:rsid w:val="00191A06"/>
    <w:rsid w:val="001A1230"/>
    <w:rsid w:val="001B23F7"/>
    <w:rsid w:val="001E502A"/>
    <w:rsid w:val="001E6B7D"/>
    <w:rsid w:val="001F2FD3"/>
    <w:rsid w:val="00201A3C"/>
    <w:rsid w:val="00204167"/>
    <w:rsid w:val="002070CF"/>
    <w:rsid w:val="0021080D"/>
    <w:rsid w:val="00241D92"/>
    <w:rsid w:val="00246B72"/>
    <w:rsid w:val="00246C51"/>
    <w:rsid w:val="00250317"/>
    <w:rsid w:val="00250EFA"/>
    <w:rsid w:val="00250FCB"/>
    <w:rsid w:val="00251E04"/>
    <w:rsid w:val="0026445D"/>
    <w:rsid w:val="002645BE"/>
    <w:rsid w:val="002649C8"/>
    <w:rsid w:val="00282B3D"/>
    <w:rsid w:val="002833E3"/>
    <w:rsid w:val="00284ECB"/>
    <w:rsid w:val="00292C27"/>
    <w:rsid w:val="002F4DFF"/>
    <w:rsid w:val="00320865"/>
    <w:rsid w:val="00324222"/>
    <w:rsid w:val="00331D6A"/>
    <w:rsid w:val="00336C3D"/>
    <w:rsid w:val="00337BD9"/>
    <w:rsid w:val="003560EC"/>
    <w:rsid w:val="00372CBD"/>
    <w:rsid w:val="00387916"/>
    <w:rsid w:val="00395DB2"/>
    <w:rsid w:val="00395E3B"/>
    <w:rsid w:val="003A1994"/>
    <w:rsid w:val="003A387D"/>
    <w:rsid w:val="003C72DA"/>
    <w:rsid w:val="003E009D"/>
    <w:rsid w:val="003E4CAF"/>
    <w:rsid w:val="00403BAB"/>
    <w:rsid w:val="00410D7C"/>
    <w:rsid w:val="0041543E"/>
    <w:rsid w:val="0042497F"/>
    <w:rsid w:val="004307C4"/>
    <w:rsid w:val="0043497B"/>
    <w:rsid w:val="00440993"/>
    <w:rsid w:val="0046590B"/>
    <w:rsid w:val="00467150"/>
    <w:rsid w:val="00480E6B"/>
    <w:rsid w:val="00483352"/>
    <w:rsid w:val="004B0050"/>
    <w:rsid w:val="004C6A11"/>
    <w:rsid w:val="004D0936"/>
    <w:rsid w:val="004D5874"/>
    <w:rsid w:val="005110C9"/>
    <w:rsid w:val="00515D88"/>
    <w:rsid w:val="00517BAC"/>
    <w:rsid w:val="00522F64"/>
    <w:rsid w:val="00524E36"/>
    <w:rsid w:val="00525933"/>
    <w:rsid w:val="005405EC"/>
    <w:rsid w:val="0054564A"/>
    <w:rsid w:val="00547ED0"/>
    <w:rsid w:val="00567D92"/>
    <w:rsid w:val="005731D3"/>
    <w:rsid w:val="00576989"/>
    <w:rsid w:val="00591413"/>
    <w:rsid w:val="00592803"/>
    <w:rsid w:val="005A2901"/>
    <w:rsid w:val="005D3F2A"/>
    <w:rsid w:val="005D448D"/>
    <w:rsid w:val="005D6698"/>
    <w:rsid w:val="005D7A5E"/>
    <w:rsid w:val="005F20FD"/>
    <w:rsid w:val="005F2E8D"/>
    <w:rsid w:val="00601CD4"/>
    <w:rsid w:val="00607082"/>
    <w:rsid w:val="00607E28"/>
    <w:rsid w:val="00614D5A"/>
    <w:rsid w:val="00625B9E"/>
    <w:rsid w:val="00637D6A"/>
    <w:rsid w:val="00647088"/>
    <w:rsid w:val="00680D3F"/>
    <w:rsid w:val="0068188E"/>
    <w:rsid w:val="006B37AE"/>
    <w:rsid w:val="006C05A6"/>
    <w:rsid w:val="006C29CB"/>
    <w:rsid w:val="006C54A0"/>
    <w:rsid w:val="006D3966"/>
    <w:rsid w:val="007130C5"/>
    <w:rsid w:val="0071387C"/>
    <w:rsid w:val="0071723E"/>
    <w:rsid w:val="0073207B"/>
    <w:rsid w:val="00743153"/>
    <w:rsid w:val="0074629C"/>
    <w:rsid w:val="00765C0E"/>
    <w:rsid w:val="00770FC6"/>
    <w:rsid w:val="007735A1"/>
    <w:rsid w:val="0078337A"/>
    <w:rsid w:val="00795652"/>
    <w:rsid w:val="00822A9D"/>
    <w:rsid w:val="00837A2C"/>
    <w:rsid w:val="00841AC5"/>
    <w:rsid w:val="00860B54"/>
    <w:rsid w:val="00860CA4"/>
    <w:rsid w:val="00886D59"/>
    <w:rsid w:val="00895628"/>
    <w:rsid w:val="008B7C1C"/>
    <w:rsid w:val="008D0A43"/>
    <w:rsid w:val="008D2337"/>
    <w:rsid w:val="008D5791"/>
    <w:rsid w:val="008D5EAF"/>
    <w:rsid w:val="008E6D9A"/>
    <w:rsid w:val="008F0F52"/>
    <w:rsid w:val="009219E6"/>
    <w:rsid w:val="00926FCE"/>
    <w:rsid w:val="0092782B"/>
    <w:rsid w:val="00932DD3"/>
    <w:rsid w:val="00934597"/>
    <w:rsid w:val="00940F76"/>
    <w:rsid w:val="00947CA0"/>
    <w:rsid w:val="00954AAB"/>
    <w:rsid w:val="009602E6"/>
    <w:rsid w:val="00996363"/>
    <w:rsid w:val="009E59F6"/>
    <w:rsid w:val="009E6C61"/>
    <w:rsid w:val="00A25734"/>
    <w:rsid w:val="00A27DBF"/>
    <w:rsid w:val="00A334A4"/>
    <w:rsid w:val="00A36109"/>
    <w:rsid w:val="00A6023A"/>
    <w:rsid w:val="00A81DB8"/>
    <w:rsid w:val="00A97DF7"/>
    <w:rsid w:val="00AA7629"/>
    <w:rsid w:val="00AC772B"/>
    <w:rsid w:val="00AF113C"/>
    <w:rsid w:val="00AF1FAE"/>
    <w:rsid w:val="00B33D3D"/>
    <w:rsid w:val="00B623B7"/>
    <w:rsid w:val="00B66797"/>
    <w:rsid w:val="00B67FFE"/>
    <w:rsid w:val="00B9637A"/>
    <w:rsid w:val="00BC64F4"/>
    <w:rsid w:val="00BD27F1"/>
    <w:rsid w:val="00BE7695"/>
    <w:rsid w:val="00BF716C"/>
    <w:rsid w:val="00C00A43"/>
    <w:rsid w:val="00C06656"/>
    <w:rsid w:val="00C075CC"/>
    <w:rsid w:val="00C104AD"/>
    <w:rsid w:val="00C23E3D"/>
    <w:rsid w:val="00C277D9"/>
    <w:rsid w:val="00C375A2"/>
    <w:rsid w:val="00C37F2F"/>
    <w:rsid w:val="00C80F08"/>
    <w:rsid w:val="00C96197"/>
    <w:rsid w:val="00CA25CD"/>
    <w:rsid w:val="00CB51C2"/>
    <w:rsid w:val="00CC37E5"/>
    <w:rsid w:val="00CC5F3F"/>
    <w:rsid w:val="00CE0014"/>
    <w:rsid w:val="00CE1FC7"/>
    <w:rsid w:val="00D01721"/>
    <w:rsid w:val="00D04320"/>
    <w:rsid w:val="00D15A16"/>
    <w:rsid w:val="00D2056F"/>
    <w:rsid w:val="00D27900"/>
    <w:rsid w:val="00D30CD1"/>
    <w:rsid w:val="00D45D0B"/>
    <w:rsid w:val="00D53801"/>
    <w:rsid w:val="00D9711F"/>
    <w:rsid w:val="00DA5679"/>
    <w:rsid w:val="00DC38DA"/>
    <w:rsid w:val="00DE3868"/>
    <w:rsid w:val="00DE3962"/>
    <w:rsid w:val="00E0657A"/>
    <w:rsid w:val="00E11D70"/>
    <w:rsid w:val="00E16FFE"/>
    <w:rsid w:val="00E20D61"/>
    <w:rsid w:val="00E36651"/>
    <w:rsid w:val="00E3713C"/>
    <w:rsid w:val="00E601AC"/>
    <w:rsid w:val="00E62122"/>
    <w:rsid w:val="00E660AC"/>
    <w:rsid w:val="00E7466A"/>
    <w:rsid w:val="00E75894"/>
    <w:rsid w:val="00E81F00"/>
    <w:rsid w:val="00EE1304"/>
    <w:rsid w:val="00EE224F"/>
    <w:rsid w:val="00EF4565"/>
    <w:rsid w:val="00F0159F"/>
    <w:rsid w:val="00F03124"/>
    <w:rsid w:val="00F068AA"/>
    <w:rsid w:val="00F12BC8"/>
    <w:rsid w:val="00F1324F"/>
    <w:rsid w:val="00F15C69"/>
    <w:rsid w:val="00F17483"/>
    <w:rsid w:val="00F27AD4"/>
    <w:rsid w:val="00F62CBE"/>
    <w:rsid w:val="00F80652"/>
    <w:rsid w:val="00F84AD1"/>
    <w:rsid w:val="00FD21B5"/>
    <w:rsid w:val="00FD6694"/>
    <w:rsid w:val="00FE24B6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B0AE5"/>
  <w15:docId w15:val="{9244D974-76A8-40B4-B36E-148E46E1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C5FF3"/>
    <w:pPr>
      <w:spacing w:after="0" w:line="240" w:lineRule="auto"/>
    </w:pPr>
    <w:rPr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C5FF3"/>
    <w:rPr>
      <w:sz w:val="22"/>
      <w:szCs w:val="21"/>
      <w:lang w:eastAsia="en-US"/>
    </w:rPr>
  </w:style>
  <w:style w:type="paragraph" w:styleId="ListBullet">
    <w:name w:val="List Bullet"/>
    <w:basedOn w:val="Normal"/>
    <w:uiPriority w:val="9"/>
    <w:unhideWhenUsed/>
    <w:qFormat/>
    <w:rsid w:val="000C5FF3"/>
    <w:pPr>
      <w:tabs>
        <w:tab w:val="num" w:pos="1211"/>
      </w:tabs>
      <w:ind w:left="1211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0EC"/>
    <w:rPr>
      <w:sz w:val="24"/>
      <w:szCs w:val="24"/>
      <w:lang w:val="en-US" w:eastAsia="en-US"/>
    </w:rPr>
  </w:style>
  <w:style w:type="paragraph" w:customStyle="1" w:styleId="Default">
    <w:name w:val="Default"/>
    <w:rsid w:val="00EF45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281590E6B5944BF333C44C0BBD25A" ma:contentTypeVersion="0" ma:contentTypeDescription="Create a new document." ma:contentTypeScope="" ma:versionID="262b3449b5af67973fd72b042947a2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0764C-F808-4738-BAC8-7972C4F0D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Secure Trust Bank PLC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benbows</dc:creator>
  <cp:lastModifiedBy>Matthew Barton</cp:lastModifiedBy>
  <cp:revision>9</cp:revision>
  <cp:lastPrinted>2016-11-21T16:09:00Z</cp:lastPrinted>
  <dcterms:created xsi:type="dcterms:W3CDTF">2024-12-03T10:14:00Z</dcterms:created>
  <dcterms:modified xsi:type="dcterms:W3CDTF">2024-12-03T10:20:00Z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0x010100BFD281590E6B5944BF333C44C0BBD25A</vt:lpwstr>
  </property>
  <property fmtid="{D5CDD505-2E9C-101B-9397-08002B2CF9AE}" pid="3" name="ClassificationContentMarkingFooterShapeIds">
    <vt:lpwstr>5be93f63,3d7ce65e,7472a1fe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Company Confidential</vt:lpwstr>
  </property>
  <property fmtid="{D5CDD505-2E9C-101B-9397-08002B2CF9AE}" pid="6" name="MSIP_Label_ef6327e6-fc0e-4760-99e5-056f7efd02ce_Enabled">
    <vt:lpwstr>true</vt:lpwstr>
  </property>
  <property fmtid="{D5CDD505-2E9C-101B-9397-08002B2CF9AE}" pid="7" name="MSIP_Label_ef6327e6-fc0e-4760-99e5-056f7efd02ce_SetDate">
    <vt:lpwstr>2024-01-30T12:41:12Z</vt:lpwstr>
  </property>
  <property fmtid="{D5CDD505-2E9C-101B-9397-08002B2CF9AE}" pid="8" name="MSIP_Label_ef6327e6-fc0e-4760-99e5-056f7efd02ce_Method">
    <vt:lpwstr>Standard</vt:lpwstr>
  </property>
  <property fmtid="{D5CDD505-2E9C-101B-9397-08002B2CF9AE}" pid="9" name="MSIP_Label_ef6327e6-fc0e-4760-99e5-056f7efd02ce_Name">
    <vt:lpwstr>Company Confidential</vt:lpwstr>
  </property>
  <property fmtid="{D5CDD505-2E9C-101B-9397-08002B2CF9AE}" pid="10" name="MSIP_Label_ef6327e6-fc0e-4760-99e5-056f7efd02ce_SiteId">
    <vt:lpwstr>f22a49a4-3b88-46d2-951c-591470e3149b</vt:lpwstr>
  </property>
  <property fmtid="{D5CDD505-2E9C-101B-9397-08002B2CF9AE}" pid="11" name="MSIP_Label_ef6327e6-fc0e-4760-99e5-056f7efd02ce_ActionId">
    <vt:lpwstr>5f765fb9-5e17-4cb9-8beb-0b1dcf44a4b7</vt:lpwstr>
  </property>
  <property fmtid="{D5CDD505-2E9C-101B-9397-08002B2CF9AE}" pid="12" name="MSIP_Label_ef6327e6-fc0e-4760-99e5-056f7efd02ce_ContentBits">
    <vt:lpwstr>2</vt:lpwstr>
  </property>
</Properties>
</file>