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9919"/>
      </w:tblGrid>
      <w:tr w:rsidR="002645BE" w:rsidRPr="002645BE" w:rsidTr="002407BC">
        <w:trPr>
          <w:trHeight w:val="1132"/>
        </w:trPr>
        <w:tc>
          <w:tcPr>
            <w:tcW w:w="11199" w:type="dxa"/>
            <w:gridSpan w:val="2"/>
            <w:shd w:val="clear" w:color="auto" w:fill="001E5A"/>
          </w:tcPr>
          <w:p w:rsidR="002645BE" w:rsidRPr="002645BE" w:rsidRDefault="002645BE" w:rsidP="002645BE">
            <w:pPr>
              <w:spacing w:after="0" w:line="240" w:lineRule="auto"/>
              <w:rPr>
                <w:rFonts w:cs="Shruti"/>
                <w:b/>
                <w:sz w:val="20"/>
                <w:szCs w:val="22"/>
                <w:lang w:val="en-GB"/>
              </w:rPr>
            </w:pPr>
          </w:p>
          <w:p w:rsidR="00B9207D" w:rsidRDefault="000836AF" w:rsidP="002645BE">
            <w:pPr>
              <w:spacing w:after="0" w:line="240" w:lineRule="auto"/>
              <w:rPr>
                <w:rFonts w:cs="Shruti"/>
                <w:b/>
                <w:sz w:val="32"/>
                <w:szCs w:val="32"/>
                <w:lang w:val="en-GB"/>
              </w:rPr>
            </w:pPr>
            <w:r>
              <w:rPr>
                <w:rFonts w:cs="Shruti"/>
                <w:b/>
                <w:sz w:val="32"/>
                <w:szCs w:val="32"/>
                <w:lang w:val="en-GB"/>
              </w:rPr>
              <w:t>Customer Resolutions Executive</w:t>
            </w:r>
          </w:p>
          <w:p w:rsidR="008C7D9C" w:rsidRPr="00B9207D" w:rsidRDefault="00AD126C" w:rsidP="002645BE">
            <w:pPr>
              <w:spacing w:after="0" w:line="240" w:lineRule="auto"/>
              <w:rPr>
                <w:rFonts w:cs="Shruti"/>
                <w:b/>
                <w:sz w:val="32"/>
                <w:szCs w:val="32"/>
                <w:lang w:val="en-GB"/>
              </w:rPr>
            </w:pPr>
            <w:r>
              <w:rPr>
                <w:rFonts w:cs="Shruti"/>
                <w:b/>
                <w:sz w:val="32"/>
                <w:szCs w:val="32"/>
                <w:lang w:val="en-GB"/>
              </w:rPr>
              <w:t>Cardiff</w:t>
            </w:r>
          </w:p>
        </w:tc>
      </w:tr>
      <w:tr w:rsidR="002645BE" w:rsidRPr="002645BE" w:rsidTr="002407BC">
        <w:trPr>
          <w:trHeight w:val="1172"/>
        </w:trPr>
        <w:tc>
          <w:tcPr>
            <w:tcW w:w="11199" w:type="dxa"/>
            <w:gridSpan w:val="2"/>
          </w:tcPr>
          <w:p w:rsidR="002645BE" w:rsidRPr="00051AE2" w:rsidRDefault="002645BE" w:rsidP="002645BE">
            <w:pPr>
              <w:spacing w:after="0" w:line="240" w:lineRule="auto"/>
              <w:rPr>
                <w:rFonts w:cs="Shruti"/>
                <w:b/>
                <w:sz w:val="22"/>
                <w:szCs w:val="22"/>
                <w:lang w:val="en-GB"/>
              </w:rPr>
            </w:pPr>
          </w:p>
          <w:p w:rsidR="002645BE" w:rsidRPr="002645BE" w:rsidRDefault="002645BE" w:rsidP="002645BE">
            <w:pPr>
              <w:spacing w:after="0" w:line="240" w:lineRule="auto"/>
              <w:rPr>
                <w:rFonts w:cs="Shruti"/>
                <w:sz w:val="22"/>
                <w:szCs w:val="22"/>
                <w:lang w:val="en-GB"/>
              </w:rPr>
            </w:pPr>
            <w:r w:rsidRPr="002645BE">
              <w:rPr>
                <w:rFonts w:cs="Shruti"/>
                <w:b/>
                <w:sz w:val="22"/>
                <w:szCs w:val="22"/>
                <w:lang w:val="en-GB"/>
              </w:rPr>
              <w:t>Business</w:t>
            </w:r>
            <w:r w:rsidRPr="002645BE">
              <w:rPr>
                <w:rFonts w:cs="Shruti"/>
                <w:sz w:val="22"/>
                <w:szCs w:val="22"/>
                <w:lang w:val="en-GB"/>
              </w:rPr>
              <w:t xml:space="preserve">: </w:t>
            </w:r>
            <w:r w:rsidR="002B740A" w:rsidRPr="00AD126C">
              <w:rPr>
                <w:rFonts w:cs="Shruti"/>
                <w:b/>
                <w:sz w:val="22"/>
                <w:szCs w:val="22"/>
                <w:lang w:val="en-GB"/>
              </w:rPr>
              <w:t>V12 Retail Finance</w:t>
            </w:r>
          </w:p>
          <w:p w:rsidR="00B9207D" w:rsidRDefault="002645BE" w:rsidP="00B9207D">
            <w:pPr>
              <w:spacing w:after="0" w:line="240" w:lineRule="auto"/>
              <w:rPr>
                <w:rFonts w:cs="Shruti"/>
                <w:b/>
                <w:color w:val="FF0000"/>
                <w:sz w:val="22"/>
                <w:szCs w:val="22"/>
                <w:lang w:val="en-GB"/>
              </w:rPr>
            </w:pPr>
            <w:r w:rsidRPr="002645BE">
              <w:rPr>
                <w:rFonts w:cs="Shruti"/>
                <w:b/>
                <w:sz w:val="22"/>
                <w:szCs w:val="22"/>
                <w:lang w:val="en-GB"/>
              </w:rPr>
              <w:t>Reporting</w:t>
            </w:r>
            <w:r w:rsidRPr="002645BE">
              <w:rPr>
                <w:rFonts w:cs="Shruti"/>
                <w:sz w:val="22"/>
                <w:szCs w:val="22"/>
                <w:lang w:val="en-GB"/>
              </w:rPr>
              <w:t xml:space="preserve"> </w:t>
            </w:r>
            <w:r w:rsidR="002B740A">
              <w:rPr>
                <w:rFonts w:cs="Shruti"/>
                <w:b/>
                <w:sz w:val="22"/>
                <w:szCs w:val="22"/>
                <w:lang w:val="en-GB"/>
              </w:rPr>
              <w:t>t</w:t>
            </w:r>
            <w:r w:rsidRPr="002645BE">
              <w:rPr>
                <w:rFonts w:cs="Shruti"/>
                <w:b/>
                <w:sz w:val="22"/>
                <w:szCs w:val="22"/>
                <w:lang w:val="en-GB"/>
              </w:rPr>
              <w:t>o</w:t>
            </w:r>
            <w:r w:rsidRPr="002645BE">
              <w:rPr>
                <w:rFonts w:cs="Shruti"/>
                <w:sz w:val="22"/>
                <w:szCs w:val="22"/>
                <w:lang w:val="en-GB"/>
              </w:rPr>
              <w:t xml:space="preserve">: </w:t>
            </w:r>
            <w:r w:rsidR="00AD126C" w:rsidRPr="00AD126C">
              <w:rPr>
                <w:rFonts w:cs="Shruti"/>
                <w:b/>
                <w:sz w:val="22"/>
                <w:szCs w:val="22"/>
                <w:lang w:val="en-GB"/>
              </w:rPr>
              <w:t xml:space="preserve">Customer </w:t>
            </w:r>
            <w:r w:rsidR="000836AF">
              <w:rPr>
                <w:rFonts w:cs="Shruti"/>
                <w:b/>
                <w:sz w:val="22"/>
                <w:szCs w:val="22"/>
                <w:lang w:val="en-GB"/>
              </w:rPr>
              <w:t xml:space="preserve">Resolutions Manager </w:t>
            </w:r>
          </w:p>
          <w:p w:rsidR="002B740A" w:rsidRDefault="002B740A" w:rsidP="002B740A">
            <w:pPr>
              <w:spacing w:after="0" w:line="240" w:lineRule="auto"/>
              <w:rPr>
                <w:rFonts w:cs="Shruti"/>
                <w:b/>
                <w:sz w:val="22"/>
                <w:szCs w:val="22"/>
                <w:lang w:val="en-GB"/>
              </w:rPr>
            </w:pPr>
            <w:r>
              <w:rPr>
                <w:rFonts w:cs="Shruti"/>
                <w:b/>
                <w:sz w:val="22"/>
                <w:szCs w:val="22"/>
                <w:lang w:val="en-GB"/>
              </w:rPr>
              <w:t xml:space="preserve">Business area: </w:t>
            </w:r>
            <w:r w:rsidR="000836AF">
              <w:rPr>
                <w:rFonts w:cs="Shruti"/>
                <w:b/>
                <w:sz w:val="22"/>
                <w:szCs w:val="22"/>
                <w:lang w:val="en-GB"/>
              </w:rPr>
              <w:t xml:space="preserve">Operations Support </w:t>
            </w:r>
          </w:p>
          <w:p w:rsidR="002B740A" w:rsidRPr="00AD126C" w:rsidRDefault="002B740A" w:rsidP="00B9207D">
            <w:pPr>
              <w:spacing w:after="0" w:line="240" w:lineRule="auto"/>
              <w:rPr>
                <w:rFonts w:cs="Shruti"/>
                <w:b/>
                <w:sz w:val="22"/>
                <w:szCs w:val="22"/>
                <w:lang w:val="en-GB"/>
              </w:rPr>
            </w:pPr>
            <w:r w:rsidRPr="00AD126C">
              <w:rPr>
                <w:rFonts w:cs="Shruti"/>
                <w:b/>
                <w:sz w:val="22"/>
                <w:szCs w:val="22"/>
                <w:lang w:val="en-GB"/>
              </w:rPr>
              <w:t xml:space="preserve">Location: </w:t>
            </w:r>
            <w:r w:rsidR="00AD126C" w:rsidRPr="00AD126C">
              <w:rPr>
                <w:rFonts w:cs="Shruti"/>
                <w:b/>
                <w:sz w:val="22"/>
                <w:szCs w:val="22"/>
                <w:lang w:val="en-GB"/>
              </w:rPr>
              <w:t>Cardiff</w:t>
            </w:r>
          </w:p>
          <w:p w:rsidR="002B740A" w:rsidRPr="002B740A" w:rsidRDefault="002B740A" w:rsidP="002B740A">
            <w:pPr>
              <w:spacing w:after="0" w:line="240" w:lineRule="auto"/>
              <w:rPr>
                <w:rFonts w:cs="Shruti"/>
                <w:b/>
                <w:sz w:val="22"/>
                <w:szCs w:val="22"/>
                <w:lang w:val="en-GB"/>
              </w:rPr>
            </w:pPr>
          </w:p>
        </w:tc>
      </w:tr>
      <w:tr w:rsidR="002645BE" w:rsidRPr="00522F64" w:rsidTr="002407BC">
        <w:trPr>
          <w:trHeight w:val="1344"/>
        </w:trPr>
        <w:tc>
          <w:tcPr>
            <w:tcW w:w="11199" w:type="dxa"/>
            <w:gridSpan w:val="2"/>
          </w:tcPr>
          <w:p w:rsidR="008C7D9C" w:rsidRPr="008C7D9C" w:rsidRDefault="008C7D9C" w:rsidP="008C7D9C">
            <w:pPr>
              <w:spacing w:before="120" w:after="0" w:line="240" w:lineRule="auto"/>
              <w:rPr>
                <w:sz w:val="20"/>
                <w:szCs w:val="20"/>
              </w:rPr>
            </w:pPr>
            <w:r w:rsidRPr="008C7D9C">
              <w:rPr>
                <w:sz w:val="20"/>
                <w:szCs w:val="20"/>
              </w:rPr>
              <w:t>Secure Trust Bank is a longstanding established UK bank, having been incorporated in 1954.  Its core business is to provide banking services including a range of lending solutions and savings products.  The Group’s diversified lending portfolio currently focuses on unsecured personal loans, motor, retail and SME markets, whilst its lending is entirely funded by customer deposits with no exposure to wholesale funding.</w:t>
            </w:r>
          </w:p>
          <w:p w:rsidR="008C7D9C" w:rsidRPr="008C7D9C" w:rsidRDefault="008C7D9C" w:rsidP="008C7D9C">
            <w:pPr>
              <w:spacing w:after="0" w:line="240" w:lineRule="auto"/>
              <w:rPr>
                <w:sz w:val="20"/>
                <w:szCs w:val="20"/>
              </w:rPr>
            </w:pPr>
            <w:r w:rsidRPr="008C7D9C">
              <w:rPr>
                <w:sz w:val="20"/>
                <w:szCs w:val="20"/>
              </w:rPr>
              <w:t>The Group acquired Everyday Loans Group and the V12 Finance Group in June 2012 and January 2013 respectively and the trade and certain assets of Debt Managers Holdi</w:t>
            </w:r>
            <w:r w:rsidR="008518C8">
              <w:rPr>
                <w:sz w:val="20"/>
                <w:szCs w:val="20"/>
              </w:rPr>
              <w:t>ngs Ltd in January 2013, which is</w:t>
            </w:r>
            <w:r>
              <w:rPr>
                <w:sz w:val="20"/>
                <w:szCs w:val="20"/>
              </w:rPr>
              <w:t xml:space="preserve"> held in its subsidiary Debt M</w:t>
            </w:r>
            <w:r w:rsidRPr="008C7D9C">
              <w:rPr>
                <w:sz w:val="20"/>
                <w:szCs w:val="20"/>
              </w:rPr>
              <w:t>anagers (Services) Ltd.</w:t>
            </w:r>
          </w:p>
          <w:p w:rsidR="008C7D9C" w:rsidRPr="008C7D9C" w:rsidRDefault="008C7D9C" w:rsidP="008C7D9C">
            <w:pPr>
              <w:spacing w:after="0" w:line="240" w:lineRule="auto"/>
              <w:rPr>
                <w:sz w:val="20"/>
                <w:szCs w:val="20"/>
              </w:rPr>
            </w:pPr>
            <w:r w:rsidRPr="008C7D9C">
              <w:rPr>
                <w:sz w:val="20"/>
                <w:szCs w:val="20"/>
              </w:rPr>
              <w:t>The Group has made significant progress into the small and medium enterprise lending market in recent months specifically in the areas of commercial finance, real estate finance and asset-based lending.</w:t>
            </w:r>
          </w:p>
          <w:p w:rsidR="008C7D9C" w:rsidRPr="008C7D9C" w:rsidRDefault="008C7D9C" w:rsidP="008C7D9C">
            <w:pPr>
              <w:spacing w:after="120" w:line="240" w:lineRule="auto"/>
              <w:rPr>
                <w:sz w:val="20"/>
                <w:szCs w:val="20"/>
              </w:rPr>
            </w:pPr>
            <w:r w:rsidRPr="008C7D9C">
              <w:rPr>
                <w:sz w:val="20"/>
                <w:szCs w:val="20"/>
              </w:rPr>
              <w:t xml:space="preserve">Operating from its head office in Solihull, West Midlands and with additional presence throughout the UK, the Group currently has </w:t>
            </w:r>
            <w:r>
              <w:rPr>
                <w:sz w:val="20"/>
                <w:szCs w:val="20"/>
              </w:rPr>
              <w:t>almost 500</w:t>
            </w:r>
            <w:r w:rsidRPr="008C7D9C">
              <w:rPr>
                <w:sz w:val="20"/>
                <w:szCs w:val="20"/>
              </w:rPr>
              <w:t xml:space="preserve"> employees and has been a subsidiary of Arbuthnot Banking Group since 1985.  The Secure Trust Bank Group successfully listed on the Alternative Investment Market in November 2011.</w:t>
            </w:r>
          </w:p>
        </w:tc>
      </w:tr>
      <w:tr w:rsidR="00E00759" w:rsidRPr="002645BE" w:rsidTr="00AD126C">
        <w:trPr>
          <w:trHeight w:val="1224"/>
        </w:trPr>
        <w:tc>
          <w:tcPr>
            <w:tcW w:w="1280" w:type="dxa"/>
          </w:tcPr>
          <w:p w:rsidR="00E00759" w:rsidRPr="002645BE" w:rsidRDefault="00E00759" w:rsidP="002645BE">
            <w:pPr>
              <w:spacing w:after="0" w:line="240" w:lineRule="auto"/>
              <w:rPr>
                <w:rFonts w:cs="Shruti"/>
                <w:b/>
                <w:sz w:val="20"/>
                <w:szCs w:val="22"/>
                <w:lang w:val="en-GB"/>
              </w:rPr>
            </w:pPr>
            <w:r>
              <w:rPr>
                <w:rFonts w:cs="Shruti"/>
                <w:b/>
                <w:sz w:val="20"/>
                <w:szCs w:val="22"/>
                <w:lang w:val="en-GB"/>
              </w:rPr>
              <w:t>Job purpose</w:t>
            </w:r>
          </w:p>
        </w:tc>
        <w:tc>
          <w:tcPr>
            <w:tcW w:w="9919" w:type="dxa"/>
          </w:tcPr>
          <w:p w:rsidR="00E00759" w:rsidRPr="00AD126C" w:rsidRDefault="00AD126C" w:rsidP="00AD126C">
            <w:pPr>
              <w:rPr>
                <w:i/>
                <w:sz w:val="20"/>
                <w:szCs w:val="20"/>
              </w:rPr>
            </w:pPr>
            <w:r w:rsidRPr="00AD126C">
              <w:rPr>
                <w:sz w:val="20"/>
                <w:szCs w:val="20"/>
              </w:rPr>
              <w:t>Manage the complaints process by taking ownership of individual complaint cases and resolving satisfactorily, in accordance with V12 process and procedures, and within the Regulator’s complaint handling rules. To provide outstanding service to both internal and external customers, receiving and responding to queries and requests and delivering against a range of performance target indicators</w:t>
            </w:r>
          </w:p>
        </w:tc>
      </w:tr>
      <w:tr w:rsidR="002645BE" w:rsidRPr="002645BE" w:rsidTr="002407BC">
        <w:trPr>
          <w:trHeight w:val="1344"/>
        </w:trPr>
        <w:tc>
          <w:tcPr>
            <w:tcW w:w="1280" w:type="dxa"/>
          </w:tcPr>
          <w:p w:rsidR="002645BE" w:rsidRPr="002645BE" w:rsidRDefault="002645BE" w:rsidP="002645BE">
            <w:pPr>
              <w:spacing w:after="0" w:line="240" w:lineRule="auto"/>
              <w:rPr>
                <w:rFonts w:cs="Shruti"/>
                <w:b/>
                <w:sz w:val="20"/>
                <w:szCs w:val="22"/>
                <w:lang w:val="en-GB"/>
              </w:rPr>
            </w:pPr>
            <w:r w:rsidRPr="002645BE">
              <w:rPr>
                <w:rFonts w:cs="Shruti"/>
                <w:b/>
                <w:sz w:val="20"/>
                <w:szCs w:val="22"/>
                <w:lang w:val="en-GB"/>
              </w:rPr>
              <w:t>Job Description</w:t>
            </w:r>
          </w:p>
          <w:p w:rsidR="002645BE" w:rsidRPr="002645BE" w:rsidRDefault="002645BE" w:rsidP="002645BE">
            <w:pPr>
              <w:spacing w:after="0" w:line="240" w:lineRule="auto"/>
              <w:rPr>
                <w:rFonts w:cs="Shruti"/>
                <w:b/>
                <w:sz w:val="20"/>
                <w:szCs w:val="22"/>
                <w:lang w:val="en-GB"/>
              </w:rPr>
            </w:pPr>
          </w:p>
        </w:tc>
        <w:tc>
          <w:tcPr>
            <w:tcW w:w="9919" w:type="dxa"/>
          </w:tcPr>
          <w:p w:rsidR="00DB4BB4" w:rsidRDefault="002407BC" w:rsidP="00E00759">
            <w:pPr>
              <w:pStyle w:val="ListBullet"/>
              <w:numPr>
                <w:ilvl w:val="0"/>
                <w:numId w:val="0"/>
              </w:numPr>
              <w:ind w:left="360" w:hanging="360"/>
              <w:rPr>
                <w:i/>
                <w:sz w:val="20"/>
                <w:szCs w:val="20"/>
                <w:u w:val="single"/>
              </w:rPr>
            </w:pPr>
            <w:r>
              <w:rPr>
                <w:i/>
                <w:sz w:val="20"/>
                <w:szCs w:val="20"/>
                <w:u w:val="single"/>
              </w:rPr>
              <w:t>Key responsibilities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Take ownership of complaints, investigate and resolve in accordance to FCA Principles and STB values.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Deal directly with the customers / colleagues / external businesses</w:t>
            </w:r>
            <w:r w:rsidR="000836AF">
              <w:rPr>
                <w:rFonts w:asciiTheme="minorHAnsi" w:hAnsiTheme="minorHAnsi" w:cs="Arial"/>
                <w:sz w:val="20"/>
                <w:szCs w:val="20"/>
              </w:rPr>
              <w:t>/FOS</w:t>
            </w:r>
            <w:r w:rsidRPr="00AD126C">
              <w:rPr>
                <w:rFonts w:asciiTheme="minorHAnsi" w:hAnsiTheme="minorHAnsi" w:cs="Arial"/>
                <w:sz w:val="20"/>
                <w:szCs w:val="20"/>
              </w:rPr>
              <w:t xml:space="preserve"> to resolve disputes. </w:t>
            </w:r>
          </w:p>
          <w:p w:rsidR="00AD126C" w:rsidRPr="00AD126C" w:rsidRDefault="000836AF" w:rsidP="00AD126C">
            <w:pPr>
              <w:numPr>
                <w:ilvl w:val="0"/>
                <w:numId w:val="23"/>
              </w:numPr>
              <w:spacing w:before="120" w:after="0" w:line="240" w:lineRule="auto"/>
              <w:rPr>
                <w:rFonts w:asciiTheme="minorHAnsi" w:hAnsiTheme="minorHAnsi" w:cs="Arial"/>
                <w:sz w:val="20"/>
                <w:szCs w:val="20"/>
              </w:rPr>
            </w:pPr>
            <w:r>
              <w:rPr>
                <w:rFonts w:asciiTheme="minorHAnsi" w:hAnsiTheme="minorHAnsi" w:cs="Arial"/>
                <w:sz w:val="20"/>
                <w:szCs w:val="20"/>
              </w:rPr>
              <w:t>Make decisions in line with TCF and previous FOS findings</w:t>
            </w:r>
            <w:r w:rsidR="00AD126C" w:rsidRPr="00AD126C">
              <w:rPr>
                <w:rFonts w:asciiTheme="minorHAnsi" w:hAnsiTheme="minorHAnsi" w:cs="Arial"/>
                <w:sz w:val="20"/>
                <w:szCs w:val="20"/>
              </w:rPr>
              <w:t>.</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 xml:space="preserve">Support with root cause analysis through identifying complaint issues, errors and breaches. </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Provide high levels of service by identifying and satisfying customer needs.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 xml:space="preserve">Update/amend customer records/systems accurately to ensure we comply with the various codes and laws we work within.  </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 xml:space="preserve">Demonstrate flexibility to ensure the administration work within the team is completed satisfactorily. </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Pro-active</w:t>
            </w:r>
            <w:r w:rsidR="000836AF">
              <w:rPr>
                <w:rFonts w:asciiTheme="minorHAnsi" w:hAnsiTheme="minorHAnsi" w:cs="Arial"/>
                <w:sz w:val="20"/>
                <w:szCs w:val="20"/>
              </w:rPr>
              <w:t>ly</w:t>
            </w:r>
            <w:r w:rsidRPr="00AD126C">
              <w:rPr>
                <w:rFonts w:asciiTheme="minorHAnsi" w:hAnsiTheme="minorHAnsi" w:cs="Arial"/>
                <w:sz w:val="20"/>
                <w:szCs w:val="20"/>
              </w:rPr>
              <w:t xml:space="preserve"> contributes to the growth and development of the department, always viewing change as an opportunity to improve.</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Actively contribute to productivity targets and business standards.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 xml:space="preserve">Self motivated and takes accountability for own work with minimal supervision when required. </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Be punctual, adhering to schedule to ensure departments’ phone coverage is not detrimentally impacted.</w:t>
            </w:r>
          </w:p>
          <w:p w:rsidR="00E00759"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Complian</w:t>
            </w:r>
            <w:r w:rsidR="000836AF">
              <w:rPr>
                <w:rFonts w:asciiTheme="minorHAnsi" w:hAnsiTheme="minorHAnsi" w:cs="Arial"/>
                <w:sz w:val="20"/>
                <w:szCs w:val="20"/>
              </w:rPr>
              <w:t>t</w:t>
            </w:r>
            <w:r w:rsidRPr="00AD126C">
              <w:rPr>
                <w:rFonts w:asciiTheme="minorHAnsi" w:hAnsiTheme="minorHAnsi" w:cs="Arial"/>
                <w:sz w:val="20"/>
                <w:szCs w:val="20"/>
              </w:rPr>
              <w:t xml:space="preserve"> with relevant legislation/policy and procedures e.g. DPA/FCA/H&amp;S etc.</w:t>
            </w:r>
          </w:p>
          <w:p w:rsidR="00AD126C" w:rsidRDefault="00AD126C" w:rsidP="00E00759">
            <w:pPr>
              <w:pStyle w:val="ListBullet"/>
              <w:numPr>
                <w:ilvl w:val="0"/>
                <w:numId w:val="0"/>
              </w:numPr>
              <w:rPr>
                <w:i/>
                <w:sz w:val="20"/>
                <w:szCs w:val="20"/>
                <w:u w:val="single"/>
              </w:rPr>
            </w:pPr>
          </w:p>
          <w:p w:rsidR="002645BE" w:rsidRDefault="00DB4BB4" w:rsidP="00E00759">
            <w:pPr>
              <w:pStyle w:val="ListBullet"/>
              <w:numPr>
                <w:ilvl w:val="0"/>
                <w:numId w:val="0"/>
              </w:numPr>
              <w:rPr>
                <w:i/>
                <w:sz w:val="20"/>
                <w:szCs w:val="20"/>
                <w:u w:val="single"/>
              </w:rPr>
            </w:pPr>
            <w:r w:rsidRPr="00E00759">
              <w:rPr>
                <w:i/>
                <w:sz w:val="20"/>
                <w:szCs w:val="20"/>
                <w:u w:val="single"/>
              </w:rPr>
              <w:t>Key Interface</w:t>
            </w:r>
            <w:r w:rsidR="00E00759" w:rsidRPr="00E00759">
              <w:rPr>
                <w:i/>
                <w:sz w:val="20"/>
                <w:szCs w:val="20"/>
                <w:u w:val="single"/>
              </w:rPr>
              <w:t>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 xml:space="preserve">Productivity (measured against Team/Individual targets) </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Customer Satisfaction</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Call/Case Quality Monitoring</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Accuracy and timeliness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Punctuality and attendance</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Successful resolution of queries/ issues</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Complaints / Error measurement</w:t>
            </w:r>
          </w:p>
          <w:p w:rsidR="00AD126C" w:rsidRPr="00AD126C"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Compliance</w:t>
            </w:r>
          </w:p>
          <w:p w:rsidR="00E00759" w:rsidRDefault="00AD126C" w:rsidP="00AD126C">
            <w:pPr>
              <w:numPr>
                <w:ilvl w:val="0"/>
                <w:numId w:val="23"/>
              </w:numPr>
              <w:spacing w:before="120" w:after="0" w:line="240" w:lineRule="auto"/>
              <w:rPr>
                <w:rFonts w:asciiTheme="minorHAnsi" w:hAnsiTheme="minorHAnsi" w:cs="Arial"/>
                <w:sz w:val="20"/>
                <w:szCs w:val="20"/>
              </w:rPr>
            </w:pPr>
            <w:r w:rsidRPr="00AD126C">
              <w:rPr>
                <w:rFonts w:asciiTheme="minorHAnsi" w:hAnsiTheme="minorHAnsi" w:cs="Arial"/>
                <w:sz w:val="20"/>
                <w:szCs w:val="20"/>
              </w:rPr>
              <w:t>Ownership of complaints</w:t>
            </w:r>
          </w:p>
          <w:p w:rsidR="00AD126C" w:rsidRPr="00AD126C" w:rsidRDefault="00AD126C" w:rsidP="00AD126C">
            <w:pPr>
              <w:spacing w:before="120" w:after="0" w:line="240" w:lineRule="auto"/>
              <w:ind w:left="360"/>
              <w:rPr>
                <w:rFonts w:asciiTheme="minorHAnsi" w:hAnsiTheme="minorHAnsi" w:cs="Arial"/>
                <w:sz w:val="20"/>
                <w:szCs w:val="20"/>
              </w:rPr>
            </w:pPr>
          </w:p>
        </w:tc>
      </w:tr>
      <w:tr w:rsidR="002645BE" w:rsidRPr="002645BE" w:rsidTr="002407BC">
        <w:trPr>
          <w:trHeight w:val="1344"/>
        </w:trPr>
        <w:tc>
          <w:tcPr>
            <w:tcW w:w="1280" w:type="dxa"/>
          </w:tcPr>
          <w:p w:rsidR="002645BE" w:rsidRPr="00E00759" w:rsidRDefault="002645BE" w:rsidP="002645BE">
            <w:pPr>
              <w:spacing w:after="0" w:line="240" w:lineRule="auto"/>
              <w:rPr>
                <w:rFonts w:cs="Shruti"/>
                <w:b/>
                <w:sz w:val="20"/>
                <w:szCs w:val="22"/>
                <w:u w:val="single"/>
                <w:lang w:val="en-GB"/>
              </w:rPr>
            </w:pPr>
          </w:p>
          <w:p w:rsidR="002645BE" w:rsidRPr="00E00759" w:rsidRDefault="002645BE" w:rsidP="002645BE">
            <w:pPr>
              <w:spacing w:after="0" w:line="240" w:lineRule="auto"/>
              <w:rPr>
                <w:rFonts w:cs="Shruti"/>
                <w:b/>
                <w:sz w:val="20"/>
                <w:szCs w:val="22"/>
                <w:lang w:val="en-GB"/>
              </w:rPr>
            </w:pPr>
            <w:r w:rsidRPr="00E00759">
              <w:rPr>
                <w:rFonts w:cs="Shruti"/>
                <w:b/>
                <w:sz w:val="20"/>
                <w:szCs w:val="22"/>
                <w:lang w:val="en-GB"/>
              </w:rPr>
              <w:t>Person Specification</w:t>
            </w:r>
          </w:p>
          <w:p w:rsidR="002645BE" w:rsidRPr="00E00759" w:rsidRDefault="002645BE" w:rsidP="002645BE">
            <w:pPr>
              <w:spacing w:after="0" w:line="240" w:lineRule="auto"/>
              <w:rPr>
                <w:rFonts w:cs="Shruti"/>
                <w:b/>
                <w:sz w:val="20"/>
                <w:szCs w:val="22"/>
                <w:u w:val="single"/>
                <w:lang w:val="en-GB"/>
              </w:rPr>
            </w:pPr>
          </w:p>
        </w:tc>
        <w:tc>
          <w:tcPr>
            <w:tcW w:w="9919" w:type="dxa"/>
          </w:tcPr>
          <w:p w:rsidR="002645BE" w:rsidRPr="00E00759" w:rsidRDefault="002645BE" w:rsidP="002645BE">
            <w:pPr>
              <w:spacing w:after="0" w:line="240" w:lineRule="auto"/>
              <w:rPr>
                <w:rFonts w:cs="Shruti"/>
                <w:i/>
                <w:sz w:val="20"/>
                <w:szCs w:val="22"/>
                <w:u w:val="single"/>
                <w:lang w:val="en-GB"/>
              </w:rPr>
            </w:pPr>
          </w:p>
          <w:p w:rsidR="00DB4BB4" w:rsidRDefault="00DB4BB4" w:rsidP="00DB4BB4">
            <w:pPr>
              <w:pStyle w:val="ListBullet"/>
              <w:numPr>
                <w:ilvl w:val="0"/>
                <w:numId w:val="0"/>
              </w:numPr>
              <w:rPr>
                <w:i/>
                <w:sz w:val="20"/>
                <w:szCs w:val="20"/>
                <w:u w:val="single"/>
              </w:rPr>
            </w:pPr>
            <w:r w:rsidRPr="00E00759">
              <w:rPr>
                <w:i/>
                <w:sz w:val="20"/>
                <w:szCs w:val="20"/>
                <w:u w:val="single"/>
              </w:rPr>
              <w:t>Knowl</w:t>
            </w:r>
            <w:r w:rsidR="002407BC">
              <w:rPr>
                <w:i/>
                <w:sz w:val="20"/>
                <w:szCs w:val="20"/>
                <w:u w:val="single"/>
              </w:rPr>
              <w:t>edge /</w:t>
            </w:r>
            <w:r w:rsidRPr="00E00759">
              <w:rPr>
                <w:i/>
                <w:sz w:val="20"/>
                <w:szCs w:val="20"/>
                <w:u w:val="single"/>
              </w:rPr>
              <w:t xml:space="preserve"> Experience</w:t>
            </w:r>
          </w:p>
          <w:p w:rsidR="00AD126C"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Experience within a customer focused environment</w:t>
            </w:r>
          </w:p>
          <w:p w:rsidR="000836AF" w:rsidRDefault="000836AF" w:rsidP="00AD126C">
            <w:pPr>
              <w:numPr>
                <w:ilvl w:val="0"/>
                <w:numId w:val="23"/>
              </w:numPr>
              <w:spacing w:before="120" w:after="0" w:line="240" w:lineRule="auto"/>
              <w:ind w:right="90"/>
              <w:rPr>
                <w:rFonts w:asciiTheme="minorHAnsi" w:hAnsiTheme="minorHAnsi" w:cs="Arial"/>
                <w:sz w:val="20"/>
                <w:szCs w:val="20"/>
              </w:rPr>
            </w:pPr>
            <w:r>
              <w:rPr>
                <w:rFonts w:asciiTheme="minorHAnsi" w:hAnsiTheme="minorHAnsi" w:cs="Arial"/>
                <w:sz w:val="20"/>
                <w:szCs w:val="20"/>
              </w:rPr>
              <w:t>Experience of regulated financial services</w:t>
            </w:r>
          </w:p>
          <w:p w:rsidR="000836AF" w:rsidRDefault="000836AF" w:rsidP="00AD126C">
            <w:pPr>
              <w:numPr>
                <w:ilvl w:val="0"/>
                <w:numId w:val="23"/>
              </w:numPr>
              <w:spacing w:before="120" w:after="0" w:line="240" w:lineRule="auto"/>
              <w:ind w:right="90"/>
              <w:rPr>
                <w:rFonts w:asciiTheme="minorHAnsi" w:hAnsiTheme="minorHAnsi" w:cs="Arial"/>
                <w:sz w:val="20"/>
                <w:szCs w:val="20"/>
              </w:rPr>
            </w:pPr>
            <w:r>
              <w:rPr>
                <w:rFonts w:asciiTheme="minorHAnsi" w:hAnsiTheme="minorHAnsi" w:cs="Arial"/>
                <w:sz w:val="20"/>
                <w:szCs w:val="20"/>
              </w:rPr>
              <w:t xml:space="preserve">Desirable experience  of retail finance </w:t>
            </w:r>
          </w:p>
          <w:p w:rsidR="000836AF" w:rsidRPr="00AD126C" w:rsidRDefault="000836AF" w:rsidP="00AD126C">
            <w:pPr>
              <w:numPr>
                <w:ilvl w:val="0"/>
                <w:numId w:val="23"/>
              </w:numPr>
              <w:spacing w:before="120" w:after="0" w:line="240" w:lineRule="auto"/>
              <w:ind w:right="90"/>
              <w:rPr>
                <w:rFonts w:asciiTheme="minorHAnsi" w:hAnsiTheme="minorHAnsi" w:cs="Arial"/>
                <w:sz w:val="20"/>
                <w:szCs w:val="20"/>
              </w:rPr>
            </w:pPr>
            <w:r>
              <w:rPr>
                <w:rFonts w:asciiTheme="minorHAnsi" w:hAnsiTheme="minorHAnsi" w:cs="Arial"/>
                <w:sz w:val="20"/>
                <w:szCs w:val="20"/>
              </w:rPr>
              <w:t xml:space="preserve">Desirable experience/knowledge of Section 75 claims </w:t>
            </w:r>
          </w:p>
          <w:p w:rsidR="00AD126C" w:rsidRPr="00AD126C" w:rsidRDefault="000836AF"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Pro-actively</w:t>
            </w:r>
            <w:r w:rsidR="00AD126C" w:rsidRPr="00AD126C">
              <w:rPr>
                <w:rFonts w:asciiTheme="minorHAnsi" w:hAnsiTheme="minorHAnsi" w:cs="Arial"/>
                <w:sz w:val="20"/>
                <w:szCs w:val="20"/>
              </w:rPr>
              <w:t xml:space="preserve"> spots opportunities</w:t>
            </w:r>
          </w:p>
          <w:p w:rsidR="00AD126C"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Ability to demonstrate strategic thinking and problem solving</w:t>
            </w:r>
          </w:p>
          <w:p w:rsidR="000836AF" w:rsidRPr="00AD126C" w:rsidRDefault="000836AF" w:rsidP="00AD126C">
            <w:pPr>
              <w:numPr>
                <w:ilvl w:val="0"/>
                <w:numId w:val="23"/>
              </w:numPr>
              <w:spacing w:before="120" w:after="0" w:line="240" w:lineRule="auto"/>
              <w:ind w:right="90"/>
              <w:rPr>
                <w:rFonts w:asciiTheme="minorHAnsi" w:hAnsiTheme="minorHAnsi" w:cs="Arial"/>
                <w:sz w:val="20"/>
                <w:szCs w:val="20"/>
              </w:rPr>
            </w:pPr>
            <w:r>
              <w:rPr>
                <w:rFonts w:asciiTheme="minorHAnsi" w:hAnsiTheme="minorHAnsi" w:cs="Arial"/>
                <w:sz w:val="20"/>
                <w:szCs w:val="20"/>
              </w:rPr>
              <w:t>Desirable</w:t>
            </w:r>
            <w:bookmarkStart w:id="0" w:name="_GoBack"/>
            <w:bookmarkEnd w:id="0"/>
            <w:r>
              <w:rPr>
                <w:rFonts w:asciiTheme="minorHAnsi" w:hAnsiTheme="minorHAnsi" w:cs="Arial"/>
                <w:sz w:val="20"/>
                <w:szCs w:val="20"/>
              </w:rPr>
              <w:t xml:space="preserve"> knowledge of RESPOND </w:t>
            </w:r>
          </w:p>
          <w:p w:rsidR="00761D50" w:rsidRPr="00E00759" w:rsidRDefault="00761D50" w:rsidP="00AD126C">
            <w:pPr>
              <w:pStyle w:val="ListBullet"/>
              <w:numPr>
                <w:ilvl w:val="0"/>
                <w:numId w:val="0"/>
              </w:numPr>
              <w:spacing w:after="0"/>
              <w:rPr>
                <w:sz w:val="20"/>
                <w:szCs w:val="20"/>
                <w:u w:val="single"/>
              </w:rPr>
            </w:pPr>
          </w:p>
          <w:p w:rsidR="00761D50" w:rsidRDefault="002645BE" w:rsidP="002645BE">
            <w:pPr>
              <w:spacing w:after="0" w:line="240" w:lineRule="auto"/>
              <w:rPr>
                <w:rFonts w:cs="Shruti"/>
                <w:sz w:val="20"/>
                <w:szCs w:val="22"/>
                <w:u w:val="single"/>
                <w:lang w:val="en-GB"/>
              </w:rPr>
            </w:pPr>
            <w:r w:rsidRPr="00E00759">
              <w:rPr>
                <w:rFonts w:cs="Shruti"/>
                <w:i/>
                <w:sz w:val="20"/>
                <w:szCs w:val="22"/>
                <w:u w:val="single"/>
                <w:lang w:val="en-GB"/>
              </w:rPr>
              <w:t>Skill</w:t>
            </w:r>
            <w:r w:rsidRPr="00E00759">
              <w:rPr>
                <w:rFonts w:cs="Shruti"/>
                <w:sz w:val="20"/>
                <w:szCs w:val="22"/>
                <w:u w:val="single"/>
                <w:lang w:val="en-GB"/>
              </w:rPr>
              <w:t>s</w:t>
            </w:r>
          </w:p>
          <w:p w:rsidR="00AD126C" w:rsidRPr="00AD126C"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Proven impact and influencing skills</w:t>
            </w:r>
          </w:p>
          <w:p w:rsidR="00AD126C" w:rsidRPr="00AD126C"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 xml:space="preserve">Computer literate - Detailed knowledge of screens and associated sub-systems </w:t>
            </w:r>
          </w:p>
          <w:p w:rsidR="00AD126C" w:rsidRPr="00AD126C"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Courteous &amp; confident telephone manner</w:t>
            </w:r>
          </w:p>
          <w:p w:rsidR="00AD126C" w:rsidRPr="00AD126C"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Strong verbal and written communication skills</w:t>
            </w:r>
          </w:p>
          <w:p w:rsidR="008518C8" w:rsidRDefault="00AD126C" w:rsidP="00AD126C">
            <w:pPr>
              <w:numPr>
                <w:ilvl w:val="0"/>
                <w:numId w:val="23"/>
              </w:numPr>
              <w:spacing w:before="120" w:after="0" w:line="240" w:lineRule="auto"/>
              <w:ind w:right="90"/>
              <w:rPr>
                <w:rFonts w:asciiTheme="minorHAnsi" w:hAnsiTheme="minorHAnsi" w:cs="Arial"/>
                <w:sz w:val="20"/>
                <w:szCs w:val="20"/>
              </w:rPr>
            </w:pPr>
            <w:r w:rsidRPr="00AD126C">
              <w:rPr>
                <w:rFonts w:asciiTheme="minorHAnsi" w:hAnsiTheme="minorHAnsi" w:cs="Arial"/>
                <w:sz w:val="20"/>
                <w:szCs w:val="20"/>
              </w:rPr>
              <w:t>Good interpersonal and relationship skills</w:t>
            </w:r>
          </w:p>
          <w:p w:rsidR="00AD126C" w:rsidRPr="00AD126C" w:rsidRDefault="00AD126C" w:rsidP="00AD126C">
            <w:pPr>
              <w:spacing w:before="120" w:after="0" w:line="240" w:lineRule="auto"/>
              <w:ind w:left="360" w:right="90"/>
              <w:rPr>
                <w:rFonts w:asciiTheme="minorHAnsi" w:hAnsiTheme="minorHAnsi" w:cs="Arial"/>
                <w:sz w:val="20"/>
                <w:szCs w:val="20"/>
              </w:rPr>
            </w:pPr>
          </w:p>
          <w:p w:rsidR="00E92830" w:rsidRDefault="00890955" w:rsidP="00E00759">
            <w:pPr>
              <w:ind w:left="455" w:hanging="425"/>
              <w:rPr>
                <w:rFonts w:cs="Shruti"/>
                <w:sz w:val="20"/>
                <w:szCs w:val="20"/>
                <w:u w:val="single"/>
                <w:lang w:val="en-GB"/>
              </w:rPr>
            </w:pPr>
            <w:r w:rsidRPr="00E00759">
              <w:rPr>
                <w:rFonts w:cs="Shruti"/>
                <w:i/>
                <w:sz w:val="20"/>
                <w:szCs w:val="20"/>
                <w:u w:val="single"/>
                <w:lang w:val="en-GB"/>
              </w:rPr>
              <w:t>Core Competenc</w:t>
            </w:r>
            <w:r w:rsidR="00E00759" w:rsidRPr="00E00759">
              <w:rPr>
                <w:rFonts w:cs="Shruti"/>
                <w:i/>
                <w:sz w:val="20"/>
                <w:szCs w:val="20"/>
                <w:u w:val="single"/>
                <w:lang w:val="en-GB"/>
              </w:rPr>
              <w:t>ies</w:t>
            </w:r>
            <w:r w:rsidR="00E92830" w:rsidRPr="00E00759">
              <w:rPr>
                <w:rFonts w:cs="Shruti"/>
                <w:sz w:val="20"/>
                <w:szCs w:val="20"/>
                <w:u w:val="single"/>
                <w:lang w:val="en-GB"/>
              </w:rPr>
              <w:t xml:space="preserve"> </w:t>
            </w:r>
          </w:p>
          <w:p w:rsidR="00AD126C" w:rsidRPr="00AD126C" w:rsidRDefault="00AD126C" w:rsidP="00AD126C">
            <w:pPr>
              <w:numPr>
                <w:ilvl w:val="0"/>
                <w:numId w:val="25"/>
              </w:numPr>
              <w:spacing w:before="120" w:after="0" w:line="240" w:lineRule="auto"/>
              <w:ind w:left="284" w:hanging="284"/>
              <w:rPr>
                <w:rFonts w:asciiTheme="minorHAnsi" w:hAnsiTheme="minorHAnsi" w:cs="Arial"/>
                <w:sz w:val="20"/>
                <w:szCs w:val="20"/>
              </w:rPr>
            </w:pPr>
            <w:r w:rsidRPr="00AD126C">
              <w:rPr>
                <w:rFonts w:asciiTheme="minorHAnsi" w:hAnsiTheme="minorHAnsi" w:cs="Arial"/>
                <w:sz w:val="20"/>
                <w:szCs w:val="20"/>
              </w:rPr>
              <w:t>Communication and Confidence</w:t>
            </w:r>
          </w:p>
          <w:p w:rsidR="00AD126C" w:rsidRPr="00AD126C" w:rsidRDefault="00AD126C" w:rsidP="00AD126C">
            <w:pPr>
              <w:numPr>
                <w:ilvl w:val="0"/>
                <w:numId w:val="25"/>
              </w:numPr>
              <w:spacing w:before="120" w:after="0" w:line="240" w:lineRule="auto"/>
              <w:ind w:left="284" w:hanging="284"/>
              <w:rPr>
                <w:rFonts w:asciiTheme="minorHAnsi" w:hAnsiTheme="minorHAnsi" w:cs="Arial"/>
                <w:sz w:val="20"/>
                <w:szCs w:val="20"/>
              </w:rPr>
            </w:pPr>
            <w:r w:rsidRPr="00AD126C">
              <w:rPr>
                <w:rFonts w:asciiTheme="minorHAnsi" w:hAnsiTheme="minorHAnsi" w:cs="Arial"/>
                <w:sz w:val="20"/>
                <w:szCs w:val="20"/>
              </w:rPr>
              <w:t>Expert Knowledge</w:t>
            </w:r>
          </w:p>
          <w:p w:rsidR="00AD126C" w:rsidRPr="00AD126C" w:rsidRDefault="00AD126C" w:rsidP="00AD126C">
            <w:pPr>
              <w:numPr>
                <w:ilvl w:val="0"/>
                <w:numId w:val="25"/>
              </w:numPr>
              <w:spacing w:before="120" w:after="0" w:line="240" w:lineRule="auto"/>
              <w:ind w:left="284" w:hanging="284"/>
              <w:rPr>
                <w:rFonts w:asciiTheme="minorHAnsi" w:hAnsiTheme="minorHAnsi" w:cs="Arial"/>
                <w:sz w:val="20"/>
                <w:szCs w:val="20"/>
              </w:rPr>
            </w:pPr>
            <w:r w:rsidRPr="00AD126C">
              <w:rPr>
                <w:rFonts w:asciiTheme="minorHAnsi" w:hAnsiTheme="minorHAnsi" w:cs="Arial"/>
                <w:sz w:val="20"/>
                <w:szCs w:val="20"/>
              </w:rPr>
              <w:t>Customer Focus</w:t>
            </w:r>
          </w:p>
          <w:p w:rsidR="00AD126C" w:rsidRPr="00AD126C" w:rsidRDefault="00AD126C" w:rsidP="00AD126C">
            <w:pPr>
              <w:numPr>
                <w:ilvl w:val="0"/>
                <w:numId w:val="25"/>
              </w:numPr>
              <w:spacing w:before="120" w:after="0" w:line="240" w:lineRule="auto"/>
              <w:ind w:left="284" w:hanging="284"/>
              <w:rPr>
                <w:rFonts w:asciiTheme="minorHAnsi" w:hAnsiTheme="minorHAnsi" w:cs="Arial"/>
                <w:sz w:val="20"/>
                <w:szCs w:val="20"/>
              </w:rPr>
            </w:pPr>
            <w:r w:rsidRPr="00AD126C">
              <w:rPr>
                <w:rFonts w:asciiTheme="minorHAnsi" w:hAnsiTheme="minorHAnsi" w:cs="Arial"/>
                <w:sz w:val="20"/>
                <w:szCs w:val="20"/>
              </w:rPr>
              <w:t>Performance Focus</w:t>
            </w:r>
          </w:p>
          <w:p w:rsidR="00AD126C" w:rsidRPr="00AD126C" w:rsidRDefault="00AD126C" w:rsidP="00AD126C">
            <w:pPr>
              <w:numPr>
                <w:ilvl w:val="0"/>
                <w:numId w:val="25"/>
              </w:numPr>
              <w:spacing w:before="120" w:after="0" w:line="240" w:lineRule="auto"/>
              <w:ind w:left="284" w:hanging="284"/>
              <w:rPr>
                <w:rFonts w:asciiTheme="minorHAnsi" w:hAnsiTheme="minorHAnsi" w:cs="Arial"/>
                <w:sz w:val="20"/>
                <w:szCs w:val="20"/>
              </w:rPr>
            </w:pPr>
            <w:r w:rsidRPr="00AD126C">
              <w:rPr>
                <w:rFonts w:asciiTheme="minorHAnsi" w:hAnsiTheme="minorHAnsi" w:cs="Arial"/>
                <w:sz w:val="20"/>
                <w:szCs w:val="20"/>
              </w:rPr>
              <w:t>Team working</w:t>
            </w:r>
          </w:p>
          <w:p w:rsidR="00AD126C" w:rsidRPr="00AD126C" w:rsidRDefault="00AD126C" w:rsidP="00AD126C">
            <w:pPr>
              <w:numPr>
                <w:ilvl w:val="0"/>
                <w:numId w:val="25"/>
              </w:numPr>
              <w:spacing w:before="120" w:after="0" w:line="240" w:lineRule="auto"/>
              <w:ind w:left="284" w:hanging="284"/>
              <w:rPr>
                <w:rFonts w:asciiTheme="minorHAnsi" w:hAnsiTheme="minorHAnsi" w:cs="Arial"/>
                <w:sz w:val="20"/>
                <w:szCs w:val="20"/>
              </w:rPr>
            </w:pPr>
            <w:r w:rsidRPr="00AD126C">
              <w:rPr>
                <w:rFonts w:asciiTheme="minorHAnsi" w:hAnsiTheme="minorHAnsi" w:cs="Arial"/>
                <w:sz w:val="20"/>
                <w:szCs w:val="20"/>
              </w:rPr>
              <w:lastRenderedPageBreak/>
              <w:t>Planning and Reviewing</w:t>
            </w:r>
          </w:p>
          <w:p w:rsidR="002407BC" w:rsidRPr="002B740A" w:rsidRDefault="002407BC" w:rsidP="00AD126C">
            <w:pPr>
              <w:spacing w:after="0" w:line="240" w:lineRule="auto"/>
              <w:rPr>
                <w:rFonts w:cs="Shruti"/>
                <w:b/>
                <w:color w:val="FF0000"/>
                <w:sz w:val="20"/>
                <w:szCs w:val="20"/>
                <w:lang w:val="en-GB"/>
              </w:rPr>
            </w:pPr>
          </w:p>
        </w:tc>
      </w:tr>
    </w:tbl>
    <w:p w:rsidR="002645BE" w:rsidRPr="002645BE" w:rsidRDefault="002645BE">
      <w:pPr>
        <w:rPr>
          <w:rFonts w:cs="Shruti"/>
        </w:rPr>
      </w:pPr>
    </w:p>
    <w:sectPr w:rsidR="002645BE" w:rsidRPr="002645BE" w:rsidSect="008C7D9C">
      <w:headerReference w:type="default" r:id="rId7"/>
      <w:footerReference w:type="default" r:id="rId8"/>
      <w:pgSz w:w="12240" w:h="15840"/>
      <w:pgMar w:top="1440" w:right="1440" w:bottom="1440" w:left="1440" w:header="11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08" w:rsidRDefault="00326908" w:rsidP="00B9207D">
      <w:pPr>
        <w:spacing w:after="0" w:line="240" w:lineRule="auto"/>
      </w:pPr>
      <w:r>
        <w:separator/>
      </w:r>
    </w:p>
  </w:endnote>
  <w:endnote w:type="continuationSeparator" w:id="0">
    <w:p w:rsidR="00326908" w:rsidRDefault="00326908" w:rsidP="00B9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ruti">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BC" w:rsidRPr="002407BC" w:rsidRDefault="00AD126C" w:rsidP="002407BC">
    <w:pPr>
      <w:pStyle w:val="Footer"/>
      <w:tabs>
        <w:tab w:val="clear" w:pos="4513"/>
        <w:tab w:val="clear" w:pos="9026"/>
        <w:tab w:val="center" w:pos="4680"/>
        <w:tab w:val="right" w:pos="9360"/>
      </w:tabs>
      <w:rPr>
        <w:sz w:val="18"/>
        <w:szCs w:val="18"/>
      </w:rPr>
    </w:pPr>
    <w:r>
      <w:rPr>
        <w:sz w:val="18"/>
        <w:szCs w:val="18"/>
      </w:rPr>
      <w:t>Customer Resolutions Advisor</w:t>
    </w:r>
    <w:r w:rsidR="002407BC" w:rsidRPr="002407BC">
      <w:rPr>
        <w:sz w:val="18"/>
        <w:szCs w:val="18"/>
      </w:rPr>
      <w:tab/>
      <w:t xml:space="preserve">Page </w:t>
    </w:r>
    <w:r w:rsidR="002407BC" w:rsidRPr="002407BC">
      <w:rPr>
        <w:b/>
        <w:sz w:val="18"/>
        <w:szCs w:val="18"/>
      </w:rPr>
      <w:fldChar w:fldCharType="begin"/>
    </w:r>
    <w:r w:rsidR="002407BC" w:rsidRPr="002407BC">
      <w:rPr>
        <w:b/>
        <w:sz w:val="18"/>
        <w:szCs w:val="18"/>
      </w:rPr>
      <w:instrText xml:space="preserve"> PAGE  \* Arabic  \* MERGEFORMAT </w:instrText>
    </w:r>
    <w:r w:rsidR="002407BC" w:rsidRPr="002407BC">
      <w:rPr>
        <w:b/>
        <w:sz w:val="18"/>
        <w:szCs w:val="18"/>
      </w:rPr>
      <w:fldChar w:fldCharType="separate"/>
    </w:r>
    <w:r w:rsidR="006B2A18">
      <w:rPr>
        <w:b/>
        <w:noProof/>
        <w:sz w:val="18"/>
        <w:szCs w:val="18"/>
      </w:rPr>
      <w:t>1</w:t>
    </w:r>
    <w:r w:rsidR="002407BC" w:rsidRPr="002407BC">
      <w:rPr>
        <w:b/>
        <w:sz w:val="18"/>
        <w:szCs w:val="18"/>
      </w:rPr>
      <w:fldChar w:fldCharType="end"/>
    </w:r>
    <w:r w:rsidR="002407BC" w:rsidRPr="002407BC">
      <w:rPr>
        <w:sz w:val="18"/>
        <w:szCs w:val="18"/>
      </w:rPr>
      <w:t xml:space="preserve"> of </w:t>
    </w:r>
    <w:r w:rsidR="002407BC" w:rsidRPr="002407BC">
      <w:rPr>
        <w:b/>
        <w:sz w:val="18"/>
        <w:szCs w:val="18"/>
      </w:rPr>
      <w:fldChar w:fldCharType="begin"/>
    </w:r>
    <w:r w:rsidR="002407BC" w:rsidRPr="002407BC">
      <w:rPr>
        <w:b/>
        <w:sz w:val="18"/>
        <w:szCs w:val="18"/>
      </w:rPr>
      <w:instrText xml:space="preserve"> NUMPAGES  \* Arabic  \* MERGEFORMAT </w:instrText>
    </w:r>
    <w:r w:rsidR="002407BC" w:rsidRPr="002407BC">
      <w:rPr>
        <w:b/>
        <w:sz w:val="18"/>
        <w:szCs w:val="18"/>
      </w:rPr>
      <w:fldChar w:fldCharType="separate"/>
    </w:r>
    <w:r w:rsidR="006B2A18">
      <w:rPr>
        <w:b/>
        <w:noProof/>
        <w:sz w:val="18"/>
        <w:szCs w:val="18"/>
      </w:rPr>
      <w:t>3</w:t>
    </w:r>
    <w:r w:rsidR="002407BC" w:rsidRPr="002407BC">
      <w:rPr>
        <w:b/>
        <w:sz w:val="18"/>
        <w:szCs w:val="18"/>
      </w:rPr>
      <w:fldChar w:fldCharType="end"/>
    </w:r>
    <w:r w:rsidR="002407BC" w:rsidRPr="002407BC">
      <w:rPr>
        <w:sz w:val="18"/>
        <w:szCs w:val="18"/>
      </w:rPr>
      <w:tab/>
    </w:r>
    <w:r>
      <w:rPr>
        <w:sz w:val="18"/>
        <w:szCs w:val="18"/>
      </w:rPr>
      <w:t>July 2015</w:t>
    </w:r>
    <w:r w:rsidR="002407BC" w:rsidRPr="002407BC">
      <w:rPr>
        <w:sz w:val="18"/>
        <w:szCs w:val="18"/>
      </w:rPr>
      <w:t xml:space="preserve"> </w:t>
    </w:r>
    <w:r w:rsidR="002407BC">
      <w:rPr>
        <w:sz w:val="18"/>
        <w:szCs w:val="18"/>
      </w:rPr>
      <w:t>–</w:t>
    </w:r>
    <w:r w:rsidR="002407BC" w:rsidRPr="002407BC">
      <w:rPr>
        <w:sz w:val="18"/>
        <w:szCs w:val="18"/>
      </w:rPr>
      <w:t xml:space="preserve"> </w:t>
    </w:r>
    <w:r>
      <w:rPr>
        <w:sz w:val="18"/>
        <w:szCs w:val="18"/>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08" w:rsidRDefault="00326908" w:rsidP="00B9207D">
      <w:pPr>
        <w:spacing w:after="0" w:line="240" w:lineRule="auto"/>
      </w:pPr>
      <w:r>
        <w:separator/>
      </w:r>
    </w:p>
  </w:footnote>
  <w:footnote w:type="continuationSeparator" w:id="0">
    <w:p w:rsidR="00326908" w:rsidRDefault="00326908" w:rsidP="00B9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7D" w:rsidRDefault="008C7D9C" w:rsidP="002B740A">
    <w:pPr>
      <w:pStyle w:val="Header"/>
    </w:pPr>
    <w:r>
      <w:rPr>
        <w:noProof/>
        <w:lang w:val="en-GB" w:eastAsia="en-GB"/>
      </w:rPr>
      <w:drawing>
        <wp:inline distT="0" distB="0" distL="0" distR="0" wp14:anchorId="464B7B68" wp14:editId="58CA14E1">
          <wp:extent cx="6257925" cy="876300"/>
          <wp:effectExtent l="0" t="0" r="9525" b="0"/>
          <wp:docPr id="2" name="Picture 2" descr="H:\My Pictures\ST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ST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79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3C9C4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8BED6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EEAC90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D863F06"/>
    <w:lvl w:ilvl="0">
      <w:start w:val="1"/>
      <w:numFmt w:val="bullet"/>
      <w:pStyle w:val="ListBullet"/>
      <w:lvlText w:val=""/>
      <w:lvlJc w:val="left"/>
      <w:pPr>
        <w:tabs>
          <w:tab w:val="num" w:pos="1211"/>
        </w:tabs>
        <w:ind w:left="1211" w:hanging="360"/>
      </w:pPr>
      <w:rPr>
        <w:rFonts w:ascii="Symbol" w:hAnsi="Symbol" w:hint="default"/>
        <w:sz w:val="20"/>
        <w:szCs w:val="20"/>
      </w:rPr>
    </w:lvl>
  </w:abstractNum>
  <w:abstractNum w:abstractNumId="4" w15:restartNumberingAfterBreak="0">
    <w:nsid w:val="FFFFFFFE"/>
    <w:multiLevelType w:val="singleLevel"/>
    <w:tmpl w:val="FFFFFFFF"/>
    <w:lvl w:ilvl="0">
      <w:numFmt w:val="decimal"/>
      <w:lvlText w:val="*"/>
      <w:lvlJc w:val="left"/>
      <w:pPr>
        <w:ind w:left="0" w:firstLine="0"/>
      </w:pPr>
    </w:lvl>
  </w:abstractNum>
  <w:abstractNum w:abstractNumId="5" w15:restartNumberingAfterBreak="0">
    <w:nsid w:val="022C0D86"/>
    <w:multiLevelType w:val="hybridMultilevel"/>
    <w:tmpl w:val="1B44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2633E"/>
    <w:multiLevelType w:val="hybridMultilevel"/>
    <w:tmpl w:val="F4F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23659"/>
    <w:multiLevelType w:val="hybridMultilevel"/>
    <w:tmpl w:val="43FEBCF6"/>
    <w:lvl w:ilvl="0" w:tplc="6194C1B2">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03460"/>
    <w:multiLevelType w:val="hybridMultilevel"/>
    <w:tmpl w:val="F660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D4DF3"/>
    <w:multiLevelType w:val="hybridMultilevel"/>
    <w:tmpl w:val="98C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E1DC0"/>
    <w:multiLevelType w:val="hybridMultilevel"/>
    <w:tmpl w:val="839EB17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155019"/>
    <w:multiLevelType w:val="hybridMultilevel"/>
    <w:tmpl w:val="CB3E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5234B"/>
    <w:multiLevelType w:val="hybridMultilevel"/>
    <w:tmpl w:val="3D1E1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79021D"/>
    <w:multiLevelType w:val="hybridMultilevel"/>
    <w:tmpl w:val="934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B0B5A"/>
    <w:multiLevelType w:val="hybridMultilevel"/>
    <w:tmpl w:val="5A0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02A5F"/>
    <w:multiLevelType w:val="hybridMultilevel"/>
    <w:tmpl w:val="753ACFC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2F57A56"/>
    <w:multiLevelType w:val="hybridMultilevel"/>
    <w:tmpl w:val="29CA7DD6"/>
    <w:lvl w:ilvl="0" w:tplc="0809000F">
      <w:start w:val="1"/>
      <w:numFmt w:val="decimal"/>
      <w:lvlText w:val="%1."/>
      <w:lvlJc w:val="lef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7A067A50"/>
    <w:multiLevelType w:val="hybridMultilevel"/>
    <w:tmpl w:val="0CD8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955D6"/>
    <w:multiLevelType w:val="hybridMultilevel"/>
    <w:tmpl w:val="6B34474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11"/>
  </w:num>
  <w:num w:numId="2">
    <w:abstractNumId w:val="9"/>
  </w:num>
  <w:num w:numId="3">
    <w:abstractNumId w:val="17"/>
  </w:num>
  <w:num w:numId="4">
    <w:abstractNumId w:val="14"/>
  </w:num>
  <w:num w:numId="5">
    <w:abstractNumId w:val="6"/>
  </w:num>
  <w:num w:numId="6">
    <w:abstractNumId w:val="13"/>
  </w:num>
  <w:num w:numId="7">
    <w:abstractNumId w:val="8"/>
  </w:num>
  <w:num w:numId="8">
    <w:abstractNumId w:val="3"/>
  </w:num>
  <w:num w:numId="9">
    <w:abstractNumId w:val="2"/>
  </w:num>
  <w:num w:numId="10">
    <w:abstractNumId w:val="1"/>
  </w:num>
  <w:num w:numId="11">
    <w:abstractNumId w:val="0"/>
  </w:num>
  <w:num w:numId="12">
    <w:abstractNumId w:val="3"/>
  </w:num>
  <w:num w:numId="13">
    <w:abstractNumId w:val="15"/>
  </w:num>
  <w:num w:numId="14">
    <w:abstractNumId w:val="16"/>
  </w:num>
  <w:num w:numId="15">
    <w:abstractNumId w:val="18"/>
  </w:num>
  <w:num w:numId="16">
    <w:abstractNumId w:val="5"/>
  </w:num>
  <w:num w:numId="17">
    <w:abstractNumId w:val="7"/>
  </w:num>
  <w:num w:numId="18">
    <w:abstractNumId w:val="3"/>
  </w:num>
  <w:num w:numId="19">
    <w:abstractNumId w:val="3"/>
  </w:num>
  <w:num w:numId="20">
    <w:abstractNumId w:val="3"/>
  </w:num>
  <w:num w:numId="21">
    <w:abstractNumId w:val="10"/>
  </w:num>
  <w:num w:numId="22">
    <w:abstractNumId w:val="3"/>
  </w:num>
  <w:num w:numId="23">
    <w:abstractNumId w:val="12"/>
  </w:num>
  <w:num w:numId="24">
    <w:abstractNumId w:val="4"/>
    <w:lvlOverride w:ilvl="0">
      <w:lvl w:ilvl="0">
        <w:numFmt w:val="bullet"/>
        <w:lvlText w:val=""/>
        <w:legacy w:legacy="1" w:legacySpace="0" w:legacyIndent="284"/>
        <w:lvlJc w:val="left"/>
        <w:pPr>
          <w:ind w:left="284" w:hanging="284"/>
        </w:pPr>
        <w:rPr>
          <w:rFonts w:ascii="Symbol" w:hAnsi="Symbol" w:hint="default"/>
        </w:rPr>
      </w:lvl>
    </w:lvlOverride>
  </w:num>
  <w:num w:numId="25">
    <w:abstractNumId w:val="4"/>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1B"/>
    <w:rsid w:val="000312E8"/>
    <w:rsid w:val="00051AE2"/>
    <w:rsid w:val="0006129F"/>
    <w:rsid w:val="000836AF"/>
    <w:rsid w:val="00085A2E"/>
    <w:rsid w:val="001655EA"/>
    <w:rsid w:val="001661D7"/>
    <w:rsid w:val="00213DCB"/>
    <w:rsid w:val="002358C5"/>
    <w:rsid w:val="002407BC"/>
    <w:rsid w:val="002645BE"/>
    <w:rsid w:val="002B740A"/>
    <w:rsid w:val="002F4DFF"/>
    <w:rsid w:val="003017A7"/>
    <w:rsid w:val="00326908"/>
    <w:rsid w:val="00387916"/>
    <w:rsid w:val="003C12C2"/>
    <w:rsid w:val="003D251C"/>
    <w:rsid w:val="00401E59"/>
    <w:rsid w:val="00403EDE"/>
    <w:rsid w:val="00436FB6"/>
    <w:rsid w:val="00522F64"/>
    <w:rsid w:val="005C48FC"/>
    <w:rsid w:val="00625B9E"/>
    <w:rsid w:val="006454EE"/>
    <w:rsid w:val="00650EAE"/>
    <w:rsid w:val="006B2A18"/>
    <w:rsid w:val="006D081F"/>
    <w:rsid w:val="00761D50"/>
    <w:rsid w:val="00795B48"/>
    <w:rsid w:val="008518C8"/>
    <w:rsid w:val="0088038A"/>
    <w:rsid w:val="00890955"/>
    <w:rsid w:val="008A586D"/>
    <w:rsid w:val="008C7D9C"/>
    <w:rsid w:val="008D5791"/>
    <w:rsid w:val="0090184D"/>
    <w:rsid w:val="00911673"/>
    <w:rsid w:val="00971A25"/>
    <w:rsid w:val="009B01E4"/>
    <w:rsid w:val="00AD126C"/>
    <w:rsid w:val="00AE688A"/>
    <w:rsid w:val="00B66797"/>
    <w:rsid w:val="00B9207D"/>
    <w:rsid w:val="00C5141B"/>
    <w:rsid w:val="00CC5F3F"/>
    <w:rsid w:val="00DB4BB4"/>
    <w:rsid w:val="00DF1F5D"/>
    <w:rsid w:val="00DF29AA"/>
    <w:rsid w:val="00E00759"/>
    <w:rsid w:val="00E11D70"/>
    <w:rsid w:val="00E20D61"/>
    <w:rsid w:val="00E92830"/>
    <w:rsid w:val="00EA4A53"/>
    <w:rsid w:val="00F4235B"/>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F306"/>
  <w15:docId w15:val="{6D295F32-DF7B-45F2-B797-D91866FF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sz w:val="20"/>
      <w:szCs w:val="22"/>
      <w:lang w:val="en-GB"/>
    </w:rPr>
  </w:style>
  <w:style w:type="table" w:styleId="TableGrid">
    <w:name w:val="Table Grid"/>
    <w:basedOn w:val="TableNormal"/>
    <w:uiPriority w:val="59"/>
    <w:rsid w:val="002645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link w:val="CommentSubject"/>
    <w:uiPriority w:val="99"/>
    <w:semiHidden/>
    <w:rsid w:val="00522F64"/>
    <w:rPr>
      <w:b/>
      <w:bCs/>
      <w:lang w:val="en-US" w:eastAsia="en-US"/>
    </w:rPr>
  </w:style>
  <w:style w:type="paragraph" w:styleId="BalloonText">
    <w:name w:val="Balloon Text"/>
    <w:basedOn w:val="Normal"/>
    <w:link w:val="BalloonTextChar"/>
    <w:uiPriority w:val="99"/>
    <w:semiHidden/>
    <w:unhideWhenUsed/>
    <w:rsid w:val="00522F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2F64"/>
    <w:rPr>
      <w:rFonts w:ascii="Tahoma" w:hAnsi="Tahoma" w:cs="Tahoma"/>
      <w:sz w:val="16"/>
      <w:szCs w:val="16"/>
      <w:lang w:val="en-US" w:eastAsia="en-US"/>
    </w:rPr>
  </w:style>
  <w:style w:type="paragraph" w:styleId="ListBullet">
    <w:name w:val="List Bullet"/>
    <w:basedOn w:val="Normal"/>
    <w:uiPriority w:val="9"/>
    <w:qFormat/>
    <w:rsid w:val="000312E8"/>
    <w:pPr>
      <w:numPr>
        <w:numId w:val="8"/>
      </w:numPr>
      <w:contextualSpacing/>
    </w:pPr>
  </w:style>
  <w:style w:type="paragraph" w:styleId="PlainText">
    <w:name w:val="Plain Text"/>
    <w:basedOn w:val="Normal"/>
    <w:link w:val="PlainTextChar"/>
    <w:uiPriority w:val="99"/>
    <w:semiHidden/>
    <w:unhideWhenUsed/>
    <w:rsid w:val="0088038A"/>
    <w:pPr>
      <w:spacing w:after="0" w:line="240" w:lineRule="auto"/>
    </w:pPr>
    <w:rPr>
      <w:rFonts w:ascii="Consolas" w:hAnsi="Consolas"/>
      <w:sz w:val="21"/>
      <w:szCs w:val="21"/>
      <w:lang w:val="en-GB"/>
    </w:rPr>
  </w:style>
  <w:style w:type="character" w:customStyle="1" w:styleId="PlainTextChar">
    <w:name w:val="Plain Text Char"/>
    <w:link w:val="PlainText"/>
    <w:uiPriority w:val="99"/>
    <w:semiHidden/>
    <w:rsid w:val="0088038A"/>
    <w:rPr>
      <w:rFonts w:ascii="Consolas" w:hAnsi="Consolas"/>
      <w:sz w:val="21"/>
      <w:szCs w:val="21"/>
      <w:lang w:eastAsia="en-US"/>
    </w:rPr>
  </w:style>
  <w:style w:type="paragraph" w:styleId="NormalWeb">
    <w:name w:val="Normal (Web)"/>
    <w:basedOn w:val="Normal"/>
    <w:uiPriority w:val="99"/>
    <w:semiHidden/>
    <w:unhideWhenUsed/>
    <w:rsid w:val="00E00759"/>
    <w:pPr>
      <w:spacing w:before="100" w:beforeAutospacing="1" w:after="240" w:line="240" w:lineRule="auto"/>
    </w:pPr>
    <w:rPr>
      <w:rFonts w:ascii="Times New Roman" w:eastAsia="Times New Roman" w:hAnsi="Times New Roman"/>
      <w:sz w:val="29"/>
      <w:szCs w:val="29"/>
      <w:lang w:val="en-GB" w:eastAsia="en-GB"/>
    </w:rPr>
  </w:style>
  <w:style w:type="paragraph" w:styleId="Header">
    <w:name w:val="header"/>
    <w:basedOn w:val="Normal"/>
    <w:link w:val="HeaderChar"/>
    <w:uiPriority w:val="99"/>
    <w:unhideWhenUsed/>
    <w:rsid w:val="00B9207D"/>
    <w:pPr>
      <w:tabs>
        <w:tab w:val="center" w:pos="4513"/>
        <w:tab w:val="right" w:pos="9026"/>
      </w:tabs>
    </w:pPr>
  </w:style>
  <w:style w:type="character" w:customStyle="1" w:styleId="HeaderChar">
    <w:name w:val="Header Char"/>
    <w:link w:val="Header"/>
    <w:uiPriority w:val="99"/>
    <w:rsid w:val="00B9207D"/>
    <w:rPr>
      <w:sz w:val="24"/>
      <w:szCs w:val="24"/>
      <w:lang w:val="en-US" w:eastAsia="en-US"/>
    </w:rPr>
  </w:style>
  <w:style w:type="paragraph" w:styleId="Footer">
    <w:name w:val="footer"/>
    <w:basedOn w:val="Normal"/>
    <w:link w:val="FooterChar"/>
    <w:uiPriority w:val="99"/>
    <w:unhideWhenUsed/>
    <w:rsid w:val="00B9207D"/>
    <w:pPr>
      <w:tabs>
        <w:tab w:val="center" w:pos="4513"/>
        <w:tab w:val="right" w:pos="9026"/>
      </w:tabs>
    </w:pPr>
  </w:style>
  <w:style w:type="character" w:customStyle="1" w:styleId="FooterChar">
    <w:name w:val="Footer Char"/>
    <w:link w:val="Footer"/>
    <w:uiPriority w:val="99"/>
    <w:rsid w:val="00B920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6414">
      <w:bodyDiv w:val="1"/>
      <w:marLeft w:val="0"/>
      <w:marRight w:val="0"/>
      <w:marTop w:val="0"/>
      <w:marBottom w:val="0"/>
      <w:divBdr>
        <w:top w:val="none" w:sz="0" w:space="0" w:color="auto"/>
        <w:left w:val="none" w:sz="0" w:space="0" w:color="auto"/>
        <w:bottom w:val="none" w:sz="0" w:space="0" w:color="auto"/>
        <w:right w:val="none" w:sz="0" w:space="0" w:color="auto"/>
      </w:divBdr>
    </w:div>
    <w:div w:id="178206507">
      <w:bodyDiv w:val="1"/>
      <w:marLeft w:val="0"/>
      <w:marRight w:val="0"/>
      <w:marTop w:val="0"/>
      <w:marBottom w:val="0"/>
      <w:divBdr>
        <w:top w:val="none" w:sz="0" w:space="0" w:color="auto"/>
        <w:left w:val="none" w:sz="0" w:space="0" w:color="auto"/>
        <w:bottom w:val="none" w:sz="0" w:space="0" w:color="auto"/>
        <w:right w:val="none" w:sz="0" w:space="0" w:color="auto"/>
      </w:divBdr>
    </w:div>
    <w:div w:id="312416512">
      <w:bodyDiv w:val="1"/>
      <w:marLeft w:val="0"/>
      <w:marRight w:val="0"/>
      <w:marTop w:val="0"/>
      <w:marBottom w:val="0"/>
      <w:divBdr>
        <w:top w:val="none" w:sz="0" w:space="0" w:color="auto"/>
        <w:left w:val="none" w:sz="0" w:space="0" w:color="auto"/>
        <w:bottom w:val="none" w:sz="0" w:space="0" w:color="auto"/>
        <w:right w:val="none" w:sz="0" w:space="0" w:color="auto"/>
      </w:divBdr>
    </w:div>
    <w:div w:id="314604539">
      <w:bodyDiv w:val="1"/>
      <w:marLeft w:val="0"/>
      <w:marRight w:val="0"/>
      <w:marTop w:val="0"/>
      <w:marBottom w:val="0"/>
      <w:divBdr>
        <w:top w:val="none" w:sz="0" w:space="0" w:color="auto"/>
        <w:left w:val="none" w:sz="0" w:space="0" w:color="auto"/>
        <w:bottom w:val="none" w:sz="0" w:space="0" w:color="auto"/>
        <w:right w:val="none" w:sz="0" w:space="0" w:color="auto"/>
      </w:divBdr>
    </w:div>
    <w:div w:id="360908735">
      <w:bodyDiv w:val="1"/>
      <w:marLeft w:val="0"/>
      <w:marRight w:val="0"/>
      <w:marTop w:val="0"/>
      <w:marBottom w:val="0"/>
      <w:divBdr>
        <w:top w:val="none" w:sz="0" w:space="0" w:color="auto"/>
        <w:left w:val="none" w:sz="0" w:space="0" w:color="auto"/>
        <w:bottom w:val="none" w:sz="0" w:space="0" w:color="auto"/>
        <w:right w:val="none" w:sz="0" w:space="0" w:color="auto"/>
      </w:divBdr>
    </w:div>
    <w:div w:id="427585705">
      <w:bodyDiv w:val="1"/>
      <w:marLeft w:val="0"/>
      <w:marRight w:val="0"/>
      <w:marTop w:val="0"/>
      <w:marBottom w:val="0"/>
      <w:divBdr>
        <w:top w:val="none" w:sz="0" w:space="0" w:color="auto"/>
        <w:left w:val="none" w:sz="0" w:space="0" w:color="auto"/>
        <w:bottom w:val="none" w:sz="0" w:space="0" w:color="auto"/>
        <w:right w:val="none" w:sz="0" w:space="0" w:color="auto"/>
      </w:divBdr>
    </w:div>
    <w:div w:id="433062515">
      <w:bodyDiv w:val="1"/>
      <w:marLeft w:val="0"/>
      <w:marRight w:val="0"/>
      <w:marTop w:val="0"/>
      <w:marBottom w:val="0"/>
      <w:divBdr>
        <w:top w:val="none" w:sz="0" w:space="0" w:color="auto"/>
        <w:left w:val="none" w:sz="0" w:space="0" w:color="auto"/>
        <w:bottom w:val="none" w:sz="0" w:space="0" w:color="auto"/>
        <w:right w:val="none" w:sz="0" w:space="0" w:color="auto"/>
      </w:divBdr>
    </w:div>
    <w:div w:id="438573671">
      <w:bodyDiv w:val="1"/>
      <w:marLeft w:val="0"/>
      <w:marRight w:val="0"/>
      <w:marTop w:val="0"/>
      <w:marBottom w:val="0"/>
      <w:divBdr>
        <w:top w:val="none" w:sz="0" w:space="0" w:color="auto"/>
        <w:left w:val="none" w:sz="0" w:space="0" w:color="auto"/>
        <w:bottom w:val="none" w:sz="0" w:space="0" w:color="auto"/>
        <w:right w:val="none" w:sz="0" w:space="0" w:color="auto"/>
      </w:divBdr>
    </w:div>
    <w:div w:id="538856719">
      <w:bodyDiv w:val="1"/>
      <w:marLeft w:val="0"/>
      <w:marRight w:val="0"/>
      <w:marTop w:val="0"/>
      <w:marBottom w:val="0"/>
      <w:divBdr>
        <w:top w:val="none" w:sz="0" w:space="0" w:color="auto"/>
        <w:left w:val="none" w:sz="0" w:space="0" w:color="auto"/>
        <w:bottom w:val="none" w:sz="0" w:space="0" w:color="auto"/>
        <w:right w:val="none" w:sz="0" w:space="0" w:color="auto"/>
      </w:divBdr>
    </w:div>
    <w:div w:id="580023210">
      <w:bodyDiv w:val="1"/>
      <w:marLeft w:val="0"/>
      <w:marRight w:val="0"/>
      <w:marTop w:val="0"/>
      <w:marBottom w:val="0"/>
      <w:divBdr>
        <w:top w:val="none" w:sz="0" w:space="0" w:color="auto"/>
        <w:left w:val="none" w:sz="0" w:space="0" w:color="auto"/>
        <w:bottom w:val="none" w:sz="0" w:space="0" w:color="auto"/>
        <w:right w:val="none" w:sz="0" w:space="0" w:color="auto"/>
      </w:divBdr>
    </w:div>
    <w:div w:id="613101316">
      <w:bodyDiv w:val="1"/>
      <w:marLeft w:val="0"/>
      <w:marRight w:val="0"/>
      <w:marTop w:val="0"/>
      <w:marBottom w:val="0"/>
      <w:divBdr>
        <w:top w:val="none" w:sz="0" w:space="0" w:color="auto"/>
        <w:left w:val="none" w:sz="0" w:space="0" w:color="auto"/>
        <w:bottom w:val="none" w:sz="0" w:space="0" w:color="auto"/>
        <w:right w:val="none" w:sz="0" w:space="0" w:color="auto"/>
      </w:divBdr>
    </w:div>
    <w:div w:id="730464701">
      <w:bodyDiv w:val="1"/>
      <w:marLeft w:val="0"/>
      <w:marRight w:val="0"/>
      <w:marTop w:val="0"/>
      <w:marBottom w:val="0"/>
      <w:divBdr>
        <w:top w:val="none" w:sz="0" w:space="0" w:color="auto"/>
        <w:left w:val="none" w:sz="0" w:space="0" w:color="auto"/>
        <w:bottom w:val="none" w:sz="0" w:space="0" w:color="auto"/>
        <w:right w:val="none" w:sz="0" w:space="0" w:color="auto"/>
      </w:divBdr>
      <w:divsChild>
        <w:div w:id="1439831586">
          <w:marLeft w:val="0"/>
          <w:marRight w:val="0"/>
          <w:marTop w:val="0"/>
          <w:marBottom w:val="0"/>
          <w:divBdr>
            <w:top w:val="none" w:sz="0" w:space="0" w:color="auto"/>
            <w:left w:val="none" w:sz="0" w:space="0" w:color="auto"/>
            <w:bottom w:val="none" w:sz="0" w:space="0" w:color="auto"/>
            <w:right w:val="none" w:sz="0" w:space="0" w:color="auto"/>
          </w:divBdr>
          <w:divsChild>
            <w:div w:id="255790410">
              <w:marLeft w:val="450"/>
              <w:marRight w:val="450"/>
              <w:marTop w:val="0"/>
              <w:marBottom w:val="0"/>
              <w:divBdr>
                <w:top w:val="none" w:sz="0" w:space="0" w:color="auto"/>
                <w:left w:val="none" w:sz="0" w:space="0" w:color="auto"/>
                <w:bottom w:val="none" w:sz="0" w:space="0" w:color="auto"/>
                <w:right w:val="none" w:sz="0" w:space="0" w:color="auto"/>
              </w:divBdr>
              <w:divsChild>
                <w:div w:id="14589093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18183669">
      <w:bodyDiv w:val="1"/>
      <w:marLeft w:val="0"/>
      <w:marRight w:val="0"/>
      <w:marTop w:val="0"/>
      <w:marBottom w:val="0"/>
      <w:divBdr>
        <w:top w:val="none" w:sz="0" w:space="0" w:color="auto"/>
        <w:left w:val="none" w:sz="0" w:space="0" w:color="auto"/>
        <w:bottom w:val="none" w:sz="0" w:space="0" w:color="auto"/>
        <w:right w:val="none" w:sz="0" w:space="0" w:color="auto"/>
      </w:divBdr>
    </w:div>
    <w:div w:id="904336908">
      <w:bodyDiv w:val="1"/>
      <w:marLeft w:val="0"/>
      <w:marRight w:val="0"/>
      <w:marTop w:val="0"/>
      <w:marBottom w:val="0"/>
      <w:divBdr>
        <w:top w:val="none" w:sz="0" w:space="0" w:color="auto"/>
        <w:left w:val="none" w:sz="0" w:space="0" w:color="auto"/>
        <w:bottom w:val="none" w:sz="0" w:space="0" w:color="auto"/>
        <w:right w:val="none" w:sz="0" w:space="0" w:color="auto"/>
      </w:divBdr>
    </w:div>
    <w:div w:id="960381334">
      <w:bodyDiv w:val="1"/>
      <w:marLeft w:val="0"/>
      <w:marRight w:val="0"/>
      <w:marTop w:val="0"/>
      <w:marBottom w:val="0"/>
      <w:divBdr>
        <w:top w:val="none" w:sz="0" w:space="0" w:color="auto"/>
        <w:left w:val="none" w:sz="0" w:space="0" w:color="auto"/>
        <w:bottom w:val="none" w:sz="0" w:space="0" w:color="auto"/>
        <w:right w:val="none" w:sz="0" w:space="0" w:color="auto"/>
      </w:divBdr>
    </w:div>
    <w:div w:id="1116294898">
      <w:bodyDiv w:val="1"/>
      <w:marLeft w:val="0"/>
      <w:marRight w:val="0"/>
      <w:marTop w:val="0"/>
      <w:marBottom w:val="0"/>
      <w:divBdr>
        <w:top w:val="none" w:sz="0" w:space="0" w:color="auto"/>
        <w:left w:val="none" w:sz="0" w:space="0" w:color="auto"/>
        <w:bottom w:val="none" w:sz="0" w:space="0" w:color="auto"/>
        <w:right w:val="none" w:sz="0" w:space="0" w:color="auto"/>
      </w:divBdr>
    </w:div>
    <w:div w:id="1134253818">
      <w:bodyDiv w:val="1"/>
      <w:marLeft w:val="0"/>
      <w:marRight w:val="0"/>
      <w:marTop w:val="0"/>
      <w:marBottom w:val="0"/>
      <w:divBdr>
        <w:top w:val="none" w:sz="0" w:space="0" w:color="auto"/>
        <w:left w:val="none" w:sz="0" w:space="0" w:color="auto"/>
        <w:bottom w:val="none" w:sz="0" w:space="0" w:color="auto"/>
        <w:right w:val="none" w:sz="0" w:space="0" w:color="auto"/>
      </w:divBdr>
    </w:div>
    <w:div w:id="1200505856">
      <w:bodyDiv w:val="1"/>
      <w:marLeft w:val="0"/>
      <w:marRight w:val="0"/>
      <w:marTop w:val="0"/>
      <w:marBottom w:val="0"/>
      <w:divBdr>
        <w:top w:val="none" w:sz="0" w:space="0" w:color="auto"/>
        <w:left w:val="none" w:sz="0" w:space="0" w:color="auto"/>
        <w:bottom w:val="none" w:sz="0" w:space="0" w:color="auto"/>
        <w:right w:val="none" w:sz="0" w:space="0" w:color="auto"/>
      </w:divBdr>
    </w:div>
    <w:div w:id="1203249066">
      <w:bodyDiv w:val="1"/>
      <w:marLeft w:val="0"/>
      <w:marRight w:val="0"/>
      <w:marTop w:val="0"/>
      <w:marBottom w:val="0"/>
      <w:divBdr>
        <w:top w:val="none" w:sz="0" w:space="0" w:color="auto"/>
        <w:left w:val="none" w:sz="0" w:space="0" w:color="auto"/>
        <w:bottom w:val="none" w:sz="0" w:space="0" w:color="auto"/>
        <w:right w:val="none" w:sz="0" w:space="0" w:color="auto"/>
      </w:divBdr>
    </w:div>
    <w:div w:id="1226526652">
      <w:bodyDiv w:val="1"/>
      <w:marLeft w:val="0"/>
      <w:marRight w:val="0"/>
      <w:marTop w:val="0"/>
      <w:marBottom w:val="0"/>
      <w:divBdr>
        <w:top w:val="none" w:sz="0" w:space="0" w:color="auto"/>
        <w:left w:val="none" w:sz="0" w:space="0" w:color="auto"/>
        <w:bottom w:val="none" w:sz="0" w:space="0" w:color="auto"/>
        <w:right w:val="none" w:sz="0" w:space="0" w:color="auto"/>
      </w:divBdr>
    </w:div>
    <w:div w:id="1370448452">
      <w:bodyDiv w:val="1"/>
      <w:marLeft w:val="0"/>
      <w:marRight w:val="0"/>
      <w:marTop w:val="0"/>
      <w:marBottom w:val="0"/>
      <w:divBdr>
        <w:top w:val="none" w:sz="0" w:space="0" w:color="auto"/>
        <w:left w:val="none" w:sz="0" w:space="0" w:color="auto"/>
        <w:bottom w:val="none" w:sz="0" w:space="0" w:color="auto"/>
        <w:right w:val="none" w:sz="0" w:space="0" w:color="auto"/>
      </w:divBdr>
    </w:div>
    <w:div w:id="1445691133">
      <w:bodyDiv w:val="1"/>
      <w:marLeft w:val="0"/>
      <w:marRight w:val="0"/>
      <w:marTop w:val="0"/>
      <w:marBottom w:val="0"/>
      <w:divBdr>
        <w:top w:val="none" w:sz="0" w:space="0" w:color="auto"/>
        <w:left w:val="none" w:sz="0" w:space="0" w:color="auto"/>
        <w:bottom w:val="none" w:sz="0" w:space="0" w:color="auto"/>
        <w:right w:val="none" w:sz="0" w:space="0" w:color="auto"/>
      </w:divBdr>
    </w:div>
    <w:div w:id="1528907306">
      <w:bodyDiv w:val="1"/>
      <w:marLeft w:val="0"/>
      <w:marRight w:val="0"/>
      <w:marTop w:val="0"/>
      <w:marBottom w:val="0"/>
      <w:divBdr>
        <w:top w:val="none" w:sz="0" w:space="0" w:color="auto"/>
        <w:left w:val="none" w:sz="0" w:space="0" w:color="auto"/>
        <w:bottom w:val="none" w:sz="0" w:space="0" w:color="auto"/>
        <w:right w:val="none" w:sz="0" w:space="0" w:color="auto"/>
      </w:divBdr>
    </w:div>
    <w:div w:id="1550416916">
      <w:bodyDiv w:val="1"/>
      <w:marLeft w:val="0"/>
      <w:marRight w:val="0"/>
      <w:marTop w:val="0"/>
      <w:marBottom w:val="0"/>
      <w:divBdr>
        <w:top w:val="none" w:sz="0" w:space="0" w:color="auto"/>
        <w:left w:val="none" w:sz="0" w:space="0" w:color="auto"/>
        <w:bottom w:val="none" w:sz="0" w:space="0" w:color="auto"/>
        <w:right w:val="none" w:sz="0" w:space="0" w:color="auto"/>
      </w:divBdr>
    </w:div>
    <w:div w:id="1657995574">
      <w:bodyDiv w:val="1"/>
      <w:marLeft w:val="0"/>
      <w:marRight w:val="0"/>
      <w:marTop w:val="0"/>
      <w:marBottom w:val="0"/>
      <w:divBdr>
        <w:top w:val="none" w:sz="0" w:space="0" w:color="auto"/>
        <w:left w:val="none" w:sz="0" w:space="0" w:color="auto"/>
        <w:bottom w:val="none" w:sz="0" w:space="0" w:color="auto"/>
        <w:right w:val="none" w:sz="0" w:space="0" w:color="auto"/>
      </w:divBdr>
    </w:div>
    <w:div w:id="1735539655">
      <w:bodyDiv w:val="1"/>
      <w:marLeft w:val="0"/>
      <w:marRight w:val="0"/>
      <w:marTop w:val="0"/>
      <w:marBottom w:val="0"/>
      <w:divBdr>
        <w:top w:val="none" w:sz="0" w:space="0" w:color="auto"/>
        <w:left w:val="none" w:sz="0" w:space="0" w:color="auto"/>
        <w:bottom w:val="none" w:sz="0" w:space="0" w:color="auto"/>
        <w:right w:val="none" w:sz="0" w:space="0" w:color="auto"/>
      </w:divBdr>
    </w:div>
    <w:div w:id="1765496556">
      <w:bodyDiv w:val="1"/>
      <w:marLeft w:val="0"/>
      <w:marRight w:val="0"/>
      <w:marTop w:val="0"/>
      <w:marBottom w:val="0"/>
      <w:divBdr>
        <w:top w:val="none" w:sz="0" w:space="0" w:color="auto"/>
        <w:left w:val="none" w:sz="0" w:space="0" w:color="auto"/>
        <w:bottom w:val="none" w:sz="0" w:space="0" w:color="auto"/>
        <w:right w:val="none" w:sz="0" w:space="0" w:color="auto"/>
      </w:divBdr>
    </w:div>
    <w:div w:id="1839954401">
      <w:bodyDiv w:val="1"/>
      <w:marLeft w:val="0"/>
      <w:marRight w:val="0"/>
      <w:marTop w:val="0"/>
      <w:marBottom w:val="0"/>
      <w:divBdr>
        <w:top w:val="none" w:sz="0" w:space="0" w:color="auto"/>
        <w:left w:val="none" w:sz="0" w:space="0" w:color="auto"/>
        <w:bottom w:val="none" w:sz="0" w:space="0" w:color="auto"/>
        <w:right w:val="none" w:sz="0" w:space="0" w:color="auto"/>
      </w:divBdr>
    </w:div>
    <w:div w:id="2057465348">
      <w:bodyDiv w:val="1"/>
      <w:marLeft w:val="0"/>
      <w:marRight w:val="0"/>
      <w:marTop w:val="0"/>
      <w:marBottom w:val="0"/>
      <w:divBdr>
        <w:top w:val="none" w:sz="0" w:space="0" w:color="auto"/>
        <w:left w:val="none" w:sz="0" w:space="0" w:color="auto"/>
        <w:bottom w:val="none" w:sz="0" w:space="0" w:color="auto"/>
        <w:right w:val="none" w:sz="0" w:space="0" w:color="auto"/>
      </w:divBdr>
    </w:div>
    <w:div w:id="21144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risd\Desktop\jds\Arbuthnot%20Lath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Arbuthnot Latham</Template>
  <TotalTime>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detm</dc:creator>
  <cp:lastModifiedBy>Lisa Phillips</cp:lastModifiedBy>
  <cp:revision>2</cp:revision>
  <cp:lastPrinted>2011-06-03T12:57:00Z</cp:lastPrinted>
  <dcterms:created xsi:type="dcterms:W3CDTF">2017-10-20T15:22:00Z</dcterms:created>
  <dcterms:modified xsi:type="dcterms:W3CDTF">2017-10-20T15:22:00Z</dcterms:modified>
</cp:coreProperties>
</file>