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99" w:type="dxa"/>
        <w:tblInd w:w="-116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86"/>
        <w:gridCol w:w="9813"/>
      </w:tblGrid>
      <w:tr w:rsidR="002645BE" w:rsidRPr="00D40D97" w14:paraId="4057C9DF" w14:textId="77777777" w:rsidTr="002645BE">
        <w:trPr>
          <w:trHeight w:val="1132"/>
        </w:trPr>
        <w:tc>
          <w:tcPr>
            <w:tcW w:w="11199" w:type="dxa"/>
            <w:gridSpan w:val="2"/>
            <w:shd w:val="clear" w:color="auto" w:fill="001E5A"/>
          </w:tcPr>
          <w:p w14:paraId="279A6090" w14:textId="77777777" w:rsidR="002645BE" w:rsidRPr="00D40D97" w:rsidRDefault="002645BE" w:rsidP="00317986">
            <w:pPr>
              <w:spacing w:after="0" w:line="240" w:lineRule="auto"/>
              <w:rPr>
                <w:rFonts w:asciiTheme="minorHAnsi" w:eastAsiaTheme="minorHAnsi" w:hAnsiTheme="minorHAnsi" w:cs="Shruti"/>
                <w:b/>
                <w:sz w:val="20"/>
                <w:szCs w:val="20"/>
                <w:lang w:val="en-GB"/>
              </w:rPr>
            </w:pPr>
          </w:p>
          <w:p w14:paraId="687735CC" w14:textId="77777777" w:rsidR="002645BE" w:rsidRPr="00D40D97" w:rsidRDefault="00841AC5" w:rsidP="00C31EE2">
            <w:pPr>
              <w:spacing w:after="0" w:line="240" w:lineRule="auto"/>
              <w:rPr>
                <w:rFonts w:asciiTheme="minorHAnsi" w:eastAsiaTheme="minorHAnsi" w:hAnsiTheme="minorHAnsi" w:cs="Shruti"/>
                <w:b/>
                <w:sz w:val="20"/>
                <w:szCs w:val="20"/>
                <w:lang w:val="en-GB"/>
              </w:rPr>
            </w:pPr>
            <w:r w:rsidRPr="00D40D97">
              <w:rPr>
                <w:rFonts w:asciiTheme="minorHAnsi" w:eastAsiaTheme="minorHAnsi" w:hAnsiTheme="minorHAnsi" w:cs="Shruti"/>
                <w:b/>
                <w:sz w:val="32"/>
                <w:szCs w:val="32"/>
                <w:lang w:val="en-GB"/>
              </w:rPr>
              <w:t>Secure Trust Bank</w:t>
            </w:r>
            <w:r w:rsidR="00D30CD1" w:rsidRPr="00D40D97">
              <w:rPr>
                <w:rFonts w:asciiTheme="minorHAnsi" w:eastAsiaTheme="minorHAnsi" w:hAnsiTheme="minorHAnsi" w:cs="Shruti"/>
                <w:b/>
                <w:sz w:val="32"/>
                <w:szCs w:val="32"/>
                <w:lang w:val="en-GB"/>
              </w:rPr>
              <w:t xml:space="preserve">                                                                             </w:t>
            </w:r>
            <w:r w:rsidR="00567D92" w:rsidRPr="00D40D97">
              <w:rPr>
                <w:rFonts w:asciiTheme="minorHAnsi" w:eastAsiaTheme="minorHAnsi" w:hAnsiTheme="minorHAnsi" w:cs="Shruti"/>
                <w:b/>
                <w:noProof/>
                <w:sz w:val="32"/>
                <w:szCs w:val="32"/>
                <w:lang w:val="en-GB" w:eastAsia="en-GB"/>
              </w:rPr>
              <w:drawing>
                <wp:inline distT="0" distB="0" distL="0" distR="0" wp14:anchorId="0635B471" wp14:editId="555807B0">
                  <wp:extent cx="1459523" cy="624599"/>
                  <wp:effectExtent l="0" t="0" r="7620" b="4445"/>
                  <wp:docPr id="3" name="Picture 3" descr="C:\Users\wilsonj\AppData\Local\Microsoft\Windows\Temporary Internet Files\Content.Outlook\KO37RZHB\STB_logo_UPDATED_strapline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sonj\AppData\Local\Microsoft\Windows\Temporary Internet Files\Content.Outlook\KO37RZHB\STB_logo_UPDATED_strapline_WHIT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9066" cy="624404"/>
                          </a:xfrm>
                          <a:prstGeom prst="rect">
                            <a:avLst/>
                          </a:prstGeom>
                          <a:noFill/>
                          <a:ln>
                            <a:noFill/>
                          </a:ln>
                        </pic:spPr>
                      </pic:pic>
                    </a:graphicData>
                  </a:graphic>
                </wp:inline>
              </w:drawing>
            </w:r>
            <w:r w:rsidRPr="00D40D97">
              <w:rPr>
                <w:rFonts w:asciiTheme="minorHAnsi" w:eastAsiaTheme="minorHAnsi" w:hAnsiTheme="minorHAnsi" w:cs="Shruti"/>
                <w:b/>
                <w:sz w:val="32"/>
                <w:szCs w:val="32"/>
                <w:lang w:val="en-GB"/>
              </w:rPr>
              <w:br/>
            </w:r>
            <w:r w:rsidR="00C31EE2">
              <w:rPr>
                <w:rFonts w:asciiTheme="minorHAnsi" w:eastAsiaTheme="minorHAnsi" w:hAnsiTheme="minorHAnsi" w:cs="Shruti"/>
                <w:b/>
                <w:sz w:val="32"/>
                <w:szCs w:val="32"/>
                <w:lang w:val="en-GB"/>
              </w:rPr>
              <w:t>Front End Risk Manager</w:t>
            </w:r>
            <w:r w:rsidR="0081169F" w:rsidRPr="00D40D97">
              <w:rPr>
                <w:rFonts w:asciiTheme="minorHAnsi" w:eastAsiaTheme="minorHAnsi" w:hAnsiTheme="minorHAnsi" w:cs="Shruti"/>
                <w:b/>
                <w:sz w:val="20"/>
                <w:szCs w:val="20"/>
                <w:lang w:val="en-GB"/>
              </w:rPr>
              <w:t xml:space="preserve"> </w:t>
            </w:r>
          </w:p>
        </w:tc>
      </w:tr>
      <w:tr w:rsidR="002645BE" w:rsidRPr="00D40D97" w14:paraId="02E2226C" w14:textId="77777777" w:rsidTr="00C375A2">
        <w:trPr>
          <w:trHeight w:val="1344"/>
        </w:trPr>
        <w:tc>
          <w:tcPr>
            <w:tcW w:w="11199" w:type="dxa"/>
            <w:gridSpan w:val="2"/>
          </w:tcPr>
          <w:p w14:paraId="02E84609" w14:textId="77777777" w:rsidR="002645BE" w:rsidRPr="00C93A1F" w:rsidRDefault="002645BE" w:rsidP="00317986">
            <w:pPr>
              <w:spacing w:after="0" w:line="240" w:lineRule="auto"/>
              <w:rPr>
                <w:rFonts w:asciiTheme="minorHAnsi" w:eastAsiaTheme="minorHAnsi" w:hAnsiTheme="minorHAnsi" w:cs="Shruti"/>
                <w:b/>
                <w:sz w:val="22"/>
                <w:szCs w:val="22"/>
                <w:lang w:val="en-GB"/>
              </w:rPr>
            </w:pPr>
          </w:p>
          <w:p w14:paraId="23D36877" w14:textId="77777777" w:rsidR="00D40D97" w:rsidRPr="00C93A1F" w:rsidRDefault="00D40D97" w:rsidP="00317986">
            <w:pPr>
              <w:spacing w:after="0" w:line="240" w:lineRule="auto"/>
              <w:rPr>
                <w:rFonts w:asciiTheme="minorHAnsi" w:eastAsiaTheme="minorHAnsi" w:hAnsiTheme="minorHAnsi" w:cs="Shruti"/>
                <w:sz w:val="22"/>
                <w:szCs w:val="22"/>
                <w:lang w:val="en-GB"/>
              </w:rPr>
            </w:pPr>
            <w:r w:rsidRPr="00C93A1F">
              <w:rPr>
                <w:rFonts w:asciiTheme="minorHAnsi" w:eastAsiaTheme="minorHAnsi" w:hAnsiTheme="minorHAnsi" w:cs="Shruti"/>
                <w:b/>
                <w:sz w:val="22"/>
                <w:szCs w:val="22"/>
                <w:lang w:val="en-GB"/>
              </w:rPr>
              <w:t>Business: Grade Level</w:t>
            </w:r>
            <w:r w:rsidR="00850585" w:rsidRPr="00C93A1F">
              <w:rPr>
                <w:rFonts w:asciiTheme="minorHAnsi" w:eastAsiaTheme="minorHAnsi" w:hAnsiTheme="minorHAnsi" w:cs="Shruti"/>
                <w:sz w:val="22"/>
                <w:szCs w:val="22"/>
                <w:lang w:val="en-GB"/>
              </w:rPr>
              <w:t xml:space="preserve">: </w:t>
            </w:r>
            <w:r w:rsidR="0098091B">
              <w:rPr>
                <w:rFonts w:asciiTheme="minorHAnsi" w:eastAsiaTheme="minorHAnsi" w:hAnsiTheme="minorHAnsi" w:cs="Shruti"/>
                <w:sz w:val="22"/>
                <w:szCs w:val="22"/>
                <w:lang w:val="en-GB"/>
              </w:rPr>
              <w:t>Job Level 4</w:t>
            </w:r>
          </w:p>
          <w:p w14:paraId="005B629F" w14:textId="68D228CA" w:rsidR="00D40D97" w:rsidRPr="00C93A1F" w:rsidRDefault="00D40D97" w:rsidP="00317986">
            <w:pPr>
              <w:spacing w:after="0" w:line="240" w:lineRule="auto"/>
              <w:rPr>
                <w:rFonts w:asciiTheme="minorHAnsi" w:eastAsiaTheme="minorHAnsi" w:hAnsiTheme="minorHAnsi" w:cs="Shruti"/>
                <w:sz w:val="22"/>
                <w:szCs w:val="22"/>
                <w:lang w:val="en-GB"/>
              </w:rPr>
            </w:pPr>
            <w:r w:rsidRPr="00C93A1F">
              <w:rPr>
                <w:rFonts w:asciiTheme="minorHAnsi" w:eastAsiaTheme="minorHAnsi" w:hAnsiTheme="minorHAnsi" w:cs="Shruti"/>
                <w:b/>
                <w:sz w:val="22"/>
                <w:szCs w:val="22"/>
                <w:lang w:val="en-GB"/>
              </w:rPr>
              <w:t>Reporting</w:t>
            </w:r>
            <w:r w:rsidRPr="00C93A1F">
              <w:rPr>
                <w:rFonts w:asciiTheme="minorHAnsi" w:eastAsiaTheme="minorHAnsi" w:hAnsiTheme="minorHAnsi" w:cs="Shruti"/>
                <w:sz w:val="22"/>
                <w:szCs w:val="22"/>
                <w:lang w:val="en-GB"/>
              </w:rPr>
              <w:t xml:space="preserve"> </w:t>
            </w:r>
            <w:r w:rsidRPr="00C93A1F">
              <w:rPr>
                <w:rFonts w:asciiTheme="minorHAnsi" w:eastAsiaTheme="minorHAnsi" w:hAnsiTheme="minorHAnsi" w:cs="Shruti"/>
                <w:b/>
                <w:sz w:val="22"/>
                <w:szCs w:val="22"/>
                <w:lang w:val="en-GB"/>
              </w:rPr>
              <w:t>To</w:t>
            </w:r>
            <w:r w:rsidRPr="00C93A1F">
              <w:rPr>
                <w:rFonts w:asciiTheme="minorHAnsi" w:eastAsiaTheme="minorHAnsi" w:hAnsiTheme="minorHAnsi" w:cs="Shruti"/>
                <w:sz w:val="22"/>
                <w:szCs w:val="22"/>
                <w:lang w:val="en-GB"/>
              </w:rPr>
              <w:t xml:space="preserve">: </w:t>
            </w:r>
            <w:r w:rsidR="004D7662">
              <w:rPr>
                <w:rFonts w:asciiTheme="minorHAnsi" w:eastAsiaTheme="minorHAnsi" w:hAnsiTheme="minorHAnsi" w:cs="Shruti"/>
                <w:sz w:val="22"/>
                <w:szCs w:val="22"/>
                <w:lang w:val="en-GB"/>
              </w:rPr>
              <w:t xml:space="preserve">Stock </w:t>
            </w:r>
            <w:r w:rsidR="00CE6A5A">
              <w:rPr>
                <w:rFonts w:asciiTheme="minorHAnsi" w:eastAsiaTheme="minorHAnsi" w:hAnsiTheme="minorHAnsi" w:cs="Shruti"/>
                <w:sz w:val="22"/>
                <w:szCs w:val="22"/>
                <w:lang w:val="en-GB"/>
              </w:rPr>
              <w:t xml:space="preserve">Funding </w:t>
            </w:r>
            <w:r w:rsidR="005F2AB9">
              <w:rPr>
                <w:rFonts w:asciiTheme="minorHAnsi" w:eastAsiaTheme="minorHAnsi" w:hAnsiTheme="minorHAnsi" w:cs="Shruti"/>
                <w:sz w:val="22"/>
                <w:szCs w:val="22"/>
                <w:lang w:val="en-GB"/>
              </w:rPr>
              <w:t xml:space="preserve">Team </w:t>
            </w:r>
            <w:proofErr w:type="gramStart"/>
            <w:r w:rsidR="005F2AB9">
              <w:rPr>
                <w:rFonts w:asciiTheme="minorHAnsi" w:eastAsiaTheme="minorHAnsi" w:hAnsiTheme="minorHAnsi" w:cs="Shruti"/>
                <w:sz w:val="22"/>
                <w:szCs w:val="22"/>
                <w:lang w:val="en-GB"/>
              </w:rPr>
              <w:t xml:space="preserve">Leader </w:t>
            </w:r>
            <w:r w:rsidR="004D7662">
              <w:rPr>
                <w:rFonts w:asciiTheme="minorHAnsi" w:eastAsiaTheme="minorHAnsi" w:hAnsiTheme="minorHAnsi" w:cs="Shruti"/>
                <w:sz w:val="22"/>
                <w:szCs w:val="22"/>
                <w:lang w:val="en-GB"/>
              </w:rPr>
              <w:t xml:space="preserve"> </w:t>
            </w:r>
            <w:r w:rsidR="00CE6A5A">
              <w:rPr>
                <w:rFonts w:asciiTheme="minorHAnsi" w:eastAsiaTheme="minorHAnsi" w:hAnsiTheme="minorHAnsi" w:cs="Shruti"/>
                <w:sz w:val="22"/>
                <w:szCs w:val="22"/>
                <w:lang w:val="en-GB"/>
              </w:rPr>
              <w:t>-</w:t>
            </w:r>
            <w:proofErr w:type="gramEnd"/>
            <w:r w:rsidR="00CE6A5A">
              <w:rPr>
                <w:rFonts w:asciiTheme="minorHAnsi" w:eastAsiaTheme="minorHAnsi" w:hAnsiTheme="minorHAnsi" w:cs="Shruti"/>
                <w:sz w:val="22"/>
                <w:szCs w:val="22"/>
                <w:lang w:val="en-GB"/>
              </w:rPr>
              <w:t xml:space="preserve"> </w:t>
            </w:r>
            <w:r w:rsidR="004D7662">
              <w:rPr>
                <w:rFonts w:asciiTheme="minorHAnsi" w:eastAsiaTheme="minorHAnsi" w:hAnsiTheme="minorHAnsi" w:cs="Shruti"/>
                <w:sz w:val="22"/>
                <w:szCs w:val="22"/>
                <w:lang w:val="en-GB"/>
              </w:rPr>
              <w:t>Motor Finance</w:t>
            </w:r>
          </w:p>
          <w:p w14:paraId="4CE31985" w14:textId="77777777" w:rsidR="00D40D97" w:rsidRPr="00C93A1F" w:rsidRDefault="00D40D97" w:rsidP="00317986">
            <w:pPr>
              <w:spacing w:after="0" w:line="240" w:lineRule="auto"/>
              <w:rPr>
                <w:rFonts w:asciiTheme="minorHAnsi" w:eastAsiaTheme="minorHAnsi" w:hAnsiTheme="minorHAnsi" w:cs="Shruti"/>
                <w:sz w:val="22"/>
                <w:szCs w:val="22"/>
                <w:lang w:val="en-GB"/>
              </w:rPr>
            </w:pPr>
            <w:r w:rsidRPr="00C93A1F">
              <w:rPr>
                <w:rFonts w:asciiTheme="minorHAnsi" w:eastAsiaTheme="minorHAnsi" w:hAnsiTheme="minorHAnsi" w:cs="Shruti"/>
                <w:b/>
                <w:sz w:val="22"/>
                <w:szCs w:val="22"/>
                <w:lang w:val="en-GB"/>
              </w:rPr>
              <w:t>Location</w:t>
            </w:r>
            <w:r w:rsidRPr="00C93A1F">
              <w:rPr>
                <w:rFonts w:asciiTheme="minorHAnsi" w:eastAsiaTheme="minorHAnsi" w:hAnsiTheme="minorHAnsi" w:cs="Shruti"/>
                <w:sz w:val="22"/>
                <w:szCs w:val="22"/>
                <w:lang w:val="en-GB"/>
              </w:rPr>
              <w:t xml:space="preserve">: </w:t>
            </w:r>
            <w:r w:rsidR="0081169F">
              <w:rPr>
                <w:rFonts w:asciiTheme="minorHAnsi" w:eastAsiaTheme="minorHAnsi" w:hAnsiTheme="minorHAnsi" w:cs="Shruti"/>
                <w:sz w:val="22"/>
                <w:szCs w:val="22"/>
                <w:lang w:val="en-GB"/>
              </w:rPr>
              <w:t xml:space="preserve">Solihull </w:t>
            </w:r>
          </w:p>
          <w:p w14:paraId="3F56E028" w14:textId="77777777" w:rsidR="002645BE" w:rsidRPr="00C93A1F" w:rsidRDefault="002645BE" w:rsidP="00317986">
            <w:pPr>
              <w:spacing w:after="0" w:line="240" w:lineRule="auto"/>
              <w:rPr>
                <w:rFonts w:asciiTheme="minorHAnsi" w:eastAsiaTheme="minorHAnsi" w:hAnsiTheme="minorHAnsi" w:cs="Shruti"/>
                <w:i/>
                <w:sz w:val="22"/>
                <w:szCs w:val="22"/>
                <w:lang w:val="en-GB"/>
              </w:rPr>
            </w:pPr>
          </w:p>
        </w:tc>
      </w:tr>
      <w:tr w:rsidR="002645BE" w:rsidRPr="00D40D97" w14:paraId="7B2851CC" w14:textId="77777777" w:rsidTr="00C375A2">
        <w:trPr>
          <w:trHeight w:val="1344"/>
        </w:trPr>
        <w:tc>
          <w:tcPr>
            <w:tcW w:w="11199" w:type="dxa"/>
            <w:gridSpan w:val="2"/>
          </w:tcPr>
          <w:p w14:paraId="384F2C14" w14:textId="77777777" w:rsidR="002645BE" w:rsidRPr="007C5CA5" w:rsidRDefault="002645BE" w:rsidP="00317986">
            <w:pPr>
              <w:spacing w:after="0" w:line="240" w:lineRule="auto"/>
              <w:rPr>
                <w:rFonts w:asciiTheme="minorHAnsi" w:eastAsiaTheme="minorHAnsi" w:hAnsiTheme="minorHAnsi" w:cs="Shruti"/>
                <w:b/>
                <w:i/>
                <w:sz w:val="22"/>
                <w:szCs w:val="22"/>
                <w:lang w:val="en-GB"/>
              </w:rPr>
            </w:pPr>
            <w:r w:rsidRPr="007C5CA5">
              <w:rPr>
                <w:rFonts w:asciiTheme="minorHAnsi" w:eastAsiaTheme="minorHAnsi" w:hAnsiTheme="minorHAnsi" w:cs="Shruti"/>
                <w:b/>
                <w:i/>
                <w:sz w:val="22"/>
                <w:szCs w:val="22"/>
                <w:lang w:val="en-GB"/>
              </w:rPr>
              <w:t xml:space="preserve"> </w:t>
            </w:r>
          </w:p>
          <w:p w14:paraId="5883CF18" w14:textId="77777777" w:rsidR="00446BC3" w:rsidRDefault="00750ED6" w:rsidP="00B071A4">
            <w:pPr>
              <w:autoSpaceDE w:val="0"/>
              <w:autoSpaceDN w:val="0"/>
              <w:spacing w:line="240" w:lineRule="auto"/>
              <w:rPr>
                <w:sz w:val="22"/>
                <w:szCs w:val="22"/>
                <w:lang w:eastAsia="en-GB"/>
              </w:rPr>
            </w:pPr>
            <w:r w:rsidRPr="002A091C">
              <w:rPr>
                <w:sz w:val="22"/>
                <w:szCs w:val="22"/>
                <w:lang w:eastAsia="en-GB"/>
              </w:rPr>
              <w:t xml:space="preserve">Secure Trust Bank is an established, well-funded and capitalised UK retail bank with a </w:t>
            </w:r>
            <w:proofErr w:type="gramStart"/>
            <w:r w:rsidRPr="002A091C">
              <w:rPr>
                <w:sz w:val="22"/>
                <w:szCs w:val="22"/>
                <w:lang w:eastAsia="en-GB"/>
              </w:rPr>
              <w:t>64 year</w:t>
            </w:r>
            <w:proofErr w:type="gramEnd"/>
            <w:r w:rsidRPr="002A091C">
              <w:rPr>
                <w:sz w:val="22"/>
                <w:szCs w:val="22"/>
                <w:lang w:eastAsia="en-GB"/>
              </w:rPr>
              <w:t xml:space="preserve"> trading track record. The Group's diversified lending portfolio currently focuses on three sectors (i) Business Finance through its Asset Finance, Commercial Finance and Real Estate Finance Divisions (ii) Consumer Finance through its Motor Finance and Retail Finance Divisions (iii) Mortgages through </w:t>
            </w:r>
            <w:proofErr w:type="gramStart"/>
            <w:r w:rsidRPr="002A091C">
              <w:rPr>
                <w:sz w:val="22"/>
                <w:szCs w:val="22"/>
                <w:lang w:eastAsia="en-GB"/>
              </w:rPr>
              <w:t>its  intermediary</w:t>
            </w:r>
            <w:proofErr w:type="gramEnd"/>
            <w:r w:rsidRPr="002A091C">
              <w:rPr>
                <w:sz w:val="22"/>
                <w:szCs w:val="22"/>
                <w:lang w:eastAsia="en-GB"/>
              </w:rPr>
              <w:t xml:space="preserve"> dedicated Mortgage Division.</w:t>
            </w:r>
            <w:r w:rsidR="00B071A4">
              <w:rPr>
                <w:sz w:val="22"/>
                <w:szCs w:val="22"/>
                <w:lang w:eastAsia="en-GB"/>
              </w:rPr>
              <w:t xml:space="preserve"> </w:t>
            </w:r>
          </w:p>
          <w:p w14:paraId="05E45D98" w14:textId="53ACBBE3" w:rsidR="00317986" w:rsidRDefault="007C5CA5" w:rsidP="00B071A4">
            <w:pPr>
              <w:autoSpaceDE w:val="0"/>
              <w:autoSpaceDN w:val="0"/>
              <w:spacing w:line="240" w:lineRule="auto"/>
              <w:rPr>
                <w:iCs/>
                <w:sz w:val="22"/>
                <w:szCs w:val="22"/>
              </w:rPr>
            </w:pPr>
            <w:r w:rsidRPr="007C5CA5">
              <w:rPr>
                <w:iCs/>
                <w:sz w:val="22"/>
                <w:szCs w:val="22"/>
              </w:rPr>
              <w:t xml:space="preserve">Our customers are at the heart of everything we do, but we can’t achieve our customer focused strategy without the right people in our team. </w:t>
            </w:r>
          </w:p>
          <w:p w14:paraId="655B296C" w14:textId="40594E2C" w:rsidR="00446BC3" w:rsidRPr="00446BC3" w:rsidRDefault="00FF4DCA" w:rsidP="00446BC3">
            <w:pPr>
              <w:rPr>
                <w:rFonts w:asciiTheme="minorHAnsi" w:hAnsiTheme="minorHAnsi"/>
                <w:sz w:val="22"/>
                <w:szCs w:val="22"/>
                <w:lang w:val="en-GB" w:eastAsia="en-GB"/>
              </w:rPr>
            </w:pPr>
            <w:r>
              <w:rPr>
                <w:rFonts w:asciiTheme="minorHAnsi" w:hAnsiTheme="minorHAnsi"/>
                <w:sz w:val="22"/>
                <w:szCs w:val="22"/>
                <w:lang w:val="en-GB" w:eastAsia="en-GB"/>
              </w:rPr>
              <w:t xml:space="preserve">This role sits in the V12 Vehicle Finance Stock Funding Team, </w:t>
            </w:r>
            <w:r w:rsidR="00446BC3" w:rsidRPr="00446BC3">
              <w:rPr>
                <w:rFonts w:asciiTheme="minorHAnsi" w:hAnsiTheme="minorHAnsi"/>
                <w:sz w:val="22"/>
                <w:szCs w:val="22"/>
                <w:lang w:val="en-GB" w:eastAsia="en-GB"/>
              </w:rPr>
              <w:t>V12 Vehicle Finance offers a Stock Funding product that helps dealerships easily purchase and stock vehicles, providing flexible finance solutions to keep their business growing. We’ve been around for 5 years, and in that time, we've rapidly expanded. As we continue to grow, we're looking for passionate, talented individuals to join our team and help us drive the future of vehicle finance.</w:t>
            </w:r>
          </w:p>
          <w:p w14:paraId="106E8671" w14:textId="0837D8A0" w:rsidR="00B071A4" w:rsidRPr="00C93A1F" w:rsidRDefault="00B071A4" w:rsidP="00B071A4">
            <w:pPr>
              <w:autoSpaceDE w:val="0"/>
              <w:autoSpaceDN w:val="0"/>
              <w:spacing w:line="240" w:lineRule="auto"/>
              <w:rPr>
                <w:rFonts w:asciiTheme="minorHAnsi" w:hAnsiTheme="minorHAnsi"/>
                <w:sz w:val="22"/>
                <w:szCs w:val="22"/>
                <w:lang w:val="en-GB" w:eastAsia="en-GB"/>
              </w:rPr>
            </w:pPr>
          </w:p>
        </w:tc>
      </w:tr>
      <w:tr w:rsidR="002645BE" w:rsidRPr="00D40D97" w14:paraId="3BA80ACC" w14:textId="77777777" w:rsidTr="00D40D97">
        <w:trPr>
          <w:trHeight w:val="1344"/>
        </w:trPr>
        <w:tc>
          <w:tcPr>
            <w:tcW w:w="1386" w:type="dxa"/>
          </w:tcPr>
          <w:p w14:paraId="54D6FA84" w14:textId="77777777" w:rsidR="002645BE" w:rsidRPr="00C93A1F" w:rsidRDefault="002645BE" w:rsidP="00317986">
            <w:pPr>
              <w:spacing w:after="0" w:line="240" w:lineRule="auto"/>
              <w:rPr>
                <w:rFonts w:asciiTheme="minorHAnsi" w:eastAsiaTheme="minorHAnsi" w:hAnsiTheme="minorHAnsi" w:cs="Shruti"/>
                <w:b/>
                <w:sz w:val="22"/>
                <w:szCs w:val="22"/>
                <w:lang w:val="en-GB"/>
              </w:rPr>
            </w:pPr>
          </w:p>
          <w:p w14:paraId="56557A16" w14:textId="77777777" w:rsidR="002645BE" w:rsidRPr="00C93A1F" w:rsidRDefault="000A063A" w:rsidP="00317986">
            <w:pPr>
              <w:spacing w:after="0" w:line="240" w:lineRule="auto"/>
              <w:rPr>
                <w:rFonts w:asciiTheme="minorHAnsi" w:eastAsiaTheme="minorHAnsi" w:hAnsiTheme="minorHAnsi" w:cs="Shruti"/>
                <w:b/>
                <w:sz w:val="22"/>
                <w:szCs w:val="22"/>
                <w:lang w:val="en-GB"/>
              </w:rPr>
            </w:pPr>
            <w:r w:rsidRPr="00C93A1F">
              <w:rPr>
                <w:rFonts w:asciiTheme="minorHAnsi" w:eastAsiaTheme="minorHAnsi" w:hAnsiTheme="minorHAnsi" w:cs="Shruti"/>
                <w:b/>
                <w:sz w:val="22"/>
                <w:szCs w:val="22"/>
                <w:lang w:val="en-GB"/>
              </w:rPr>
              <w:t xml:space="preserve">Job </w:t>
            </w:r>
            <w:r w:rsidR="002645BE" w:rsidRPr="00C93A1F">
              <w:rPr>
                <w:rFonts w:asciiTheme="minorHAnsi" w:eastAsiaTheme="minorHAnsi" w:hAnsiTheme="minorHAnsi" w:cs="Shruti"/>
                <w:b/>
                <w:sz w:val="22"/>
                <w:szCs w:val="22"/>
                <w:lang w:val="en-GB"/>
              </w:rPr>
              <w:t>Description</w:t>
            </w:r>
          </w:p>
          <w:p w14:paraId="2839798E" w14:textId="77777777" w:rsidR="002645BE" w:rsidRPr="00C93A1F" w:rsidRDefault="002645BE" w:rsidP="00317986">
            <w:pPr>
              <w:spacing w:after="0" w:line="240" w:lineRule="auto"/>
              <w:rPr>
                <w:rFonts w:asciiTheme="minorHAnsi" w:eastAsiaTheme="minorHAnsi" w:hAnsiTheme="minorHAnsi" w:cs="Shruti"/>
                <w:b/>
                <w:sz w:val="22"/>
                <w:szCs w:val="22"/>
                <w:lang w:val="en-GB"/>
              </w:rPr>
            </w:pPr>
          </w:p>
        </w:tc>
        <w:tc>
          <w:tcPr>
            <w:tcW w:w="9813" w:type="dxa"/>
          </w:tcPr>
          <w:p w14:paraId="3FF91514" w14:textId="77777777" w:rsidR="002645BE" w:rsidRPr="00C93A1F" w:rsidRDefault="002645BE" w:rsidP="00317986">
            <w:pPr>
              <w:spacing w:after="0" w:line="240" w:lineRule="auto"/>
              <w:rPr>
                <w:rFonts w:asciiTheme="minorHAnsi" w:eastAsiaTheme="minorHAnsi" w:hAnsiTheme="minorHAnsi" w:cs="Shruti"/>
                <w:i/>
                <w:sz w:val="22"/>
                <w:szCs w:val="22"/>
                <w:lang w:val="en-GB"/>
              </w:rPr>
            </w:pPr>
          </w:p>
          <w:p w14:paraId="51AA6799" w14:textId="77777777" w:rsidR="00D40D97" w:rsidRDefault="00D40D97" w:rsidP="00317986">
            <w:pPr>
              <w:spacing w:after="0" w:line="240" w:lineRule="auto"/>
              <w:contextualSpacing/>
              <w:rPr>
                <w:rFonts w:asciiTheme="minorHAnsi" w:eastAsiaTheme="minorHAnsi" w:hAnsiTheme="minorHAnsi" w:cs="Shruti"/>
                <w:b/>
                <w:i/>
                <w:sz w:val="22"/>
                <w:szCs w:val="22"/>
                <w:lang w:val="en-GB"/>
              </w:rPr>
            </w:pPr>
            <w:r w:rsidRPr="00C93A1F">
              <w:rPr>
                <w:rFonts w:asciiTheme="minorHAnsi" w:eastAsiaTheme="minorHAnsi" w:hAnsiTheme="minorHAnsi" w:cs="Shruti"/>
                <w:b/>
                <w:i/>
                <w:sz w:val="22"/>
                <w:szCs w:val="22"/>
                <w:lang w:val="en-GB"/>
              </w:rPr>
              <w:t>Job Purpose</w:t>
            </w:r>
          </w:p>
          <w:p w14:paraId="11552F6D" w14:textId="77777777" w:rsidR="004123B4" w:rsidRDefault="004123B4" w:rsidP="00317986">
            <w:pPr>
              <w:spacing w:after="0" w:line="240" w:lineRule="auto"/>
              <w:contextualSpacing/>
              <w:rPr>
                <w:rFonts w:asciiTheme="minorHAnsi" w:eastAsiaTheme="minorHAnsi" w:hAnsiTheme="minorHAnsi" w:cs="Shruti"/>
                <w:b/>
                <w:i/>
                <w:sz w:val="22"/>
                <w:szCs w:val="22"/>
                <w:lang w:val="en-GB"/>
              </w:rPr>
            </w:pPr>
          </w:p>
          <w:p w14:paraId="5B8B94E3" w14:textId="09D166A0" w:rsidR="00D40D97" w:rsidRDefault="00F9093A" w:rsidP="00317986">
            <w:pPr>
              <w:spacing w:after="0" w:line="240" w:lineRule="auto"/>
              <w:rPr>
                <w:rFonts w:asciiTheme="minorHAnsi" w:hAnsiTheme="minorHAnsi"/>
                <w:sz w:val="22"/>
                <w:szCs w:val="22"/>
              </w:rPr>
            </w:pPr>
            <w:r w:rsidRPr="00F9093A">
              <w:rPr>
                <w:rFonts w:asciiTheme="minorHAnsi" w:hAnsiTheme="minorHAnsi"/>
                <w:sz w:val="22"/>
                <w:szCs w:val="22"/>
              </w:rPr>
              <w:t xml:space="preserve">As a </w:t>
            </w:r>
            <w:proofErr w:type="gramStart"/>
            <w:r w:rsidRPr="00F9093A">
              <w:rPr>
                <w:rFonts w:asciiTheme="minorHAnsi" w:hAnsiTheme="minorHAnsi"/>
                <w:sz w:val="22"/>
                <w:szCs w:val="22"/>
              </w:rPr>
              <w:t>Front End</w:t>
            </w:r>
            <w:proofErr w:type="gramEnd"/>
            <w:r w:rsidRPr="00F9093A">
              <w:rPr>
                <w:rFonts w:asciiTheme="minorHAnsi" w:hAnsiTheme="minorHAnsi"/>
                <w:sz w:val="22"/>
                <w:szCs w:val="22"/>
              </w:rPr>
              <w:t xml:space="preserve"> Risk Manager, your role is to oversee and control dealer risk for the Stock Funding Portfolio. This includes risk analysis, negotiations, collections, and providing training and mentoring to dealers and their support staff on how to run their stocking plans. You will work closely with the Sales and Credit Risk Functions to achieve Risk Mitigation.</w:t>
            </w:r>
          </w:p>
          <w:p w14:paraId="14DBAC46" w14:textId="77777777" w:rsidR="00DB200F" w:rsidRDefault="00DB200F" w:rsidP="00317986">
            <w:pPr>
              <w:spacing w:after="0" w:line="240" w:lineRule="auto"/>
              <w:rPr>
                <w:rFonts w:asciiTheme="minorHAnsi" w:hAnsiTheme="minorHAnsi"/>
                <w:sz w:val="22"/>
                <w:szCs w:val="22"/>
              </w:rPr>
            </w:pPr>
          </w:p>
          <w:p w14:paraId="45E19593" w14:textId="77777777" w:rsidR="00D40D97" w:rsidRDefault="009557A7" w:rsidP="00317986">
            <w:pPr>
              <w:spacing w:after="0" w:line="240" w:lineRule="auto"/>
              <w:contextualSpacing/>
              <w:rPr>
                <w:rFonts w:asciiTheme="minorHAnsi" w:eastAsiaTheme="minorHAnsi" w:hAnsiTheme="minorHAnsi" w:cs="Shruti"/>
                <w:b/>
                <w:i/>
                <w:sz w:val="22"/>
                <w:szCs w:val="22"/>
                <w:lang w:val="en-GB"/>
              </w:rPr>
            </w:pPr>
            <w:r w:rsidRPr="00C93A1F">
              <w:rPr>
                <w:rFonts w:asciiTheme="minorHAnsi" w:eastAsiaTheme="minorHAnsi" w:hAnsiTheme="minorHAnsi" w:cs="Shruti"/>
                <w:b/>
                <w:i/>
                <w:sz w:val="22"/>
                <w:szCs w:val="22"/>
                <w:lang w:val="en-GB"/>
              </w:rPr>
              <w:t>Key Responsibilities</w:t>
            </w:r>
          </w:p>
          <w:p w14:paraId="7A340217" w14:textId="77777777" w:rsidR="004123B4" w:rsidRDefault="004123B4" w:rsidP="00317986">
            <w:pPr>
              <w:spacing w:after="0" w:line="240" w:lineRule="auto"/>
              <w:contextualSpacing/>
              <w:rPr>
                <w:rFonts w:asciiTheme="minorHAnsi" w:eastAsiaTheme="minorHAnsi" w:hAnsiTheme="minorHAnsi" w:cs="Shruti"/>
                <w:b/>
                <w:i/>
                <w:sz w:val="22"/>
                <w:szCs w:val="22"/>
                <w:lang w:val="en-GB"/>
              </w:rPr>
            </w:pPr>
          </w:p>
          <w:p w14:paraId="4CC4B5B4" w14:textId="3BE066B5" w:rsidR="00DE21E9" w:rsidRPr="00DE21E9" w:rsidRDefault="00DE21E9" w:rsidP="00C754F9">
            <w:pPr>
              <w:autoSpaceDE w:val="0"/>
              <w:autoSpaceDN w:val="0"/>
              <w:adjustRightInd w:val="0"/>
              <w:rPr>
                <w:rFonts w:cs="Calibri"/>
                <w:sz w:val="22"/>
                <w:szCs w:val="22"/>
                <w:lang w:val="en-GB" w:eastAsia="en-GB"/>
              </w:rPr>
            </w:pPr>
            <w:r>
              <w:rPr>
                <w:rFonts w:cs="Calibri"/>
                <w:sz w:val="22"/>
                <w:lang w:eastAsia="en-GB"/>
              </w:rPr>
              <w:t>1.</w:t>
            </w:r>
            <w:r w:rsidRPr="00DE21E9">
              <w:rPr>
                <w:rFonts w:cs="Calibri"/>
                <w:sz w:val="22"/>
                <w:lang w:eastAsia="en-GB"/>
              </w:rPr>
              <w:t xml:space="preserve">Day to Day Operations: </w:t>
            </w:r>
          </w:p>
          <w:p w14:paraId="69E55580" w14:textId="77777777" w:rsidR="00DE21E9" w:rsidRPr="00DE21E9" w:rsidRDefault="00DE21E9" w:rsidP="00DE21E9">
            <w:pPr>
              <w:autoSpaceDE w:val="0"/>
              <w:autoSpaceDN w:val="0"/>
              <w:adjustRightInd w:val="0"/>
              <w:spacing w:after="0" w:line="240" w:lineRule="auto"/>
              <w:rPr>
                <w:rFonts w:cs="Calibri"/>
                <w:sz w:val="22"/>
                <w:szCs w:val="22"/>
                <w:lang w:val="en-GB" w:eastAsia="en-GB"/>
              </w:rPr>
            </w:pPr>
            <w:r w:rsidRPr="00DE21E9">
              <w:rPr>
                <w:rFonts w:cs="Calibri"/>
                <w:sz w:val="22"/>
                <w:szCs w:val="22"/>
                <w:lang w:val="en-GB" w:eastAsia="en-GB"/>
              </w:rPr>
              <w:t xml:space="preserve">You will speak to dealers to manage issues and handle queries. This involves managing unpaid direct debits, poor monthly audit results, reviewing and conducting financial discussions to reach payment arrangements, negotiating to recover outstanding funds, and making decisions regarding the termination of relationships with dealers or the reduction of their credit lines. </w:t>
            </w:r>
          </w:p>
          <w:p w14:paraId="1E0E1148" w14:textId="77777777" w:rsidR="00DE21E9" w:rsidRDefault="00DE21E9" w:rsidP="00DE21E9">
            <w:pPr>
              <w:autoSpaceDE w:val="0"/>
              <w:autoSpaceDN w:val="0"/>
              <w:adjustRightInd w:val="0"/>
              <w:spacing w:after="0" w:line="240" w:lineRule="auto"/>
              <w:rPr>
                <w:rFonts w:cs="Calibri"/>
                <w:sz w:val="22"/>
                <w:szCs w:val="22"/>
                <w:lang w:val="en-GB" w:eastAsia="en-GB"/>
              </w:rPr>
            </w:pPr>
            <w:r w:rsidRPr="00DE21E9">
              <w:rPr>
                <w:rFonts w:cs="Calibri"/>
                <w:sz w:val="22"/>
                <w:szCs w:val="22"/>
                <w:lang w:val="en-GB" w:eastAsia="en-GB"/>
              </w:rPr>
              <w:t>You will have difficult and complex financial conversations with dealers, negotiating to recover outstanding funds, and to help prevent financial losses.</w:t>
            </w:r>
          </w:p>
          <w:p w14:paraId="18110EE1" w14:textId="77777777" w:rsidR="00DE21E9" w:rsidRPr="00DE21E9" w:rsidRDefault="00DE21E9" w:rsidP="00DE21E9">
            <w:pPr>
              <w:autoSpaceDE w:val="0"/>
              <w:autoSpaceDN w:val="0"/>
              <w:adjustRightInd w:val="0"/>
              <w:spacing w:after="0" w:line="240" w:lineRule="auto"/>
              <w:rPr>
                <w:rFonts w:cs="Calibri"/>
                <w:sz w:val="22"/>
                <w:szCs w:val="22"/>
                <w:lang w:val="en-GB" w:eastAsia="en-GB"/>
              </w:rPr>
            </w:pPr>
          </w:p>
          <w:p w14:paraId="1CB9A6D0" w14:textId="77777777" w:rsidR="00DE21E9" w:rsidRDefault="00DE21E9" w:rsidP="00DE21E9">
            <w:pPr>
              <w:autoSpaceDE w:val="0"/>
              <w:autoSpaceDN w:val="0"/>
              <w:adjustRightInd w:val="0"/>
              <w:spacing w:after="0" w:line="240" w:lineRule="auto"/>
              <w:rPr>
                <w:rFonts w:cs="Calibri"/>
                <w:sz w:val="22"/>
                <w:szCs w:val="22"/>
                <w:lang w:val="en-GB" w:eastAsia="en-GB"/>
              </w:rPr>
            </w:pPr>
            <w:r w:rsidRPr="00DE21E9">
              <w:rPr>
                <w:rFonts w:cs="Calibri"/>
                <w:sz w:val="22"/>
                <w:szCs w:val="22"/>
                <w:lang w:val="en-GB" w:eastAsia="en-GB"/>
              </w:rPr>
              <w:t xml:space="preserve">2. Mitigate Financial Risk: </w:t>
            </w:r>
          </w:p>
          <w:p w14:paraId="48C146B8" w14:textId="77777777" w:rsidR="00C754F9" w:rsidRPr="00DE21E9" w:rsidRDefault="00C754F9" w:rsidP="00DE21E9">
            <w:pPr>
              <w:autoSpaceDE w:val="0"/>
              <w:autoSpaceDN w:val="0"/>
              <w:adjustRightInd w:val="0"/>
              <w:spacing w:after="0" w:line="240" w:lineRule="auto"/>
              <w:rPr>
                <w:rFonts w:cs="Calibri"/>
                <w:sz w:val="22"/>
                <w:szCs w:val="22"/>
                <w:lang w:val="en-GB" w:eastAsia="en-GB"/>
              </w:rPr>
            </w:pPr>
          </w:p>
          <w:p w14:paraId="1941411F" w14:textId="77777777" w:rsidR="00DE21E9" w:rsidRDefault="00DE21E9" w:rsidP="00DE21E9">
            <w:pPr>
              <w:autoSpaceDE w:val="0"/>
              <w:autoSpaceDN w:val="0"/>
              <w:adjustRightInd w:val="0"/>
              <w:spacing w:after="0" w:line="240" w:lineRule="auto"/>
              <w:rPr>
                <w:rFonts w:cs="Calibri"/>
                <w:sz w:val="22"/>
                <w:szCs w:val="22"/>
                <w:lang w:val="en-GB" w:eastAsia="en-GB"/>
              </w:rPr>
            </w:pPr>
            <w:r w:rsidRPr="00DE21E9">
              <w:rPr>
                <w:rFonts w:cs="Calibri"/>
                <w:sz w:val="22"/>
                <w:szCs w:val="22"/>
                <w:lang w:val="en-GB" w:eastAsia="en-GB"/>
              </w:rPr>
              <w:t>Actively negotiate with car dealers to recover outstanding funds and prevent financial losses, while balancing assertiveness and professionalism to protect the company's financial interests and help support our growth ambitions.</w:t>
            </w:r>
          </w:p>
          <w:p w14:paraId="41C55F97" w14:textId="77777777" w:rsidR="00791ADF" w:rsidRDefault="00791ADF" w:rsidP="00DE21E9">
            <w:pPr>
              <w:autoSpaceDE w:val="0"/>
              <w:autoSpaceDN w:val="0"/>
              <w:adjustRightInd w:val="0"/>
              <w:spacing w:after="0" w:line="240" w:lineRule="auto"/>
              <w:rPr>
                <w:rFonts w:cs="Calibri"/>
                <w:sz w:val="22"/>
                <w:szCs w:val="22"/>
                <w:lang w:val="en-GB" w:eastAsia="en-GB"/>
              </w:rPr>
            </w:pPr>
          </w:p>
          <w:p w14:paraId="275EBCC1" w14:textId="77777777" w:rsidR="00C754F9" w:rsidRPr="00DE21E9" w:rsidRDefault="00C754F9" w:rsidP="00DE21E9">
            <w:pPr>
              <w:autoSpaceDE w:val="0"/>
              <w:autoSpaceDN w:val="0"/>
              <w:adjustRightInd w:val="0"/>
              <w:spacing w:after="0" w:line="240" w:lineRule="auto"/>
              <w:rPr>
                <w:rFonts w:cs="Calibri"/>
                <w:sz w:val="22"/>
                <w:szCs w:val="22"/>
                <w:lang w:val="en-GB" w:eastAsia="en-GB"/>
              </w:rPr>
            </w:pPr>
          </w:p>
          <w:p w14:paraId="776C07A4" w14:textId="77777777" w:rsidR="00DE21E9" w:rsidRDefault="00DE21E9" w:rsidP="00DE21E9">
            <w:pPr>
              <w:autoSpaceDE w:val="0"/>
              <w:autoSpaceDN w:val="0"/>
              <w:adjustRightInd w:val="0"/>
              <w:spacing w:after="0" w:line="240" w:lineRule="auto"/>
              <w:rPr>
                <w:rFonts w:cs="Calibri"/>
                <w:sz w:val="22"/>
                <w:szCs w:val="22"/>
                <w:lang w:val="en-GB" w:eastAsia="en-GB"/>
              </w:rPr>
            </w:pPr>
            <w:r w:rsidRPr="00DE21E9">
              <w:rPr>
                <w:rFonts w:cs="Calibri"/>
                <w:sz w:val="22"/>
                <w:szCs w:val="22"/>
                <w:lang w:val="en-GB" w:eastAsia="en-GB"/>
              </w:rPr>
              <w:lastRenderedPageBreak/>
              <w:t xml:space="preserve">3. Dealer Account Management: </w:t>
            </w:r>
          </w:p>
          <w:p w14:paraId="05CA608A" w14:textId="77777777" w:rsidR="00C754F9" w:rsidRPr="00DE21E9" w:rsidRDefault="00C754F9" w:rsidP="00DE21E9">
            <w:pPr>
              <w:autoSpaceDE w:val="0"/>
              <w:autoSpaceDN w:val="0"/>
              <w:adjustRightInd w:val="0"/>
              <w:spacing w:after="0" w:line="240" w:lineRule="auto"/>
              <w:rPr>
                <w:rFonts w:cs="Calibri"/>
                <w:sz w:val="22"/>
                <w:szCs w:val="22"/>
                <w:lang w:val="en-GB" w:eastAsia="en-GB"/>
              </w:rPr>
            </w:pPr>
          </w:p>
          <w:p w14:paraId="4AC4E336" w14:textId="0340047D" w:rsidR="00DE21E9" w:rsidRDefault="00DE21E9" w:rsidP="00DE21E9">
            <w:pPr>
              <w:autoSpaceDE w:val="0"/>
              <w:autoSpaceDN w:val="0"/>
              <w:adjustRightInd w:val="0"/>
              <w:spacing w:after="0" w:line="240" w:lineRule="auto"/>
              <w:rPr>
                <w:rFonts w:cs="Calibri"/>
                <w:sz w:val="22"/>
                <w:szCs w:val="22"/>
                <w:lang w:val="en-GB" w:eastAsia="en-GB"/>
              </w:rPr>
            </w:pPr>
            <w:r w:rsidRPr="00DE21E9">
              <w:rPr>
                <w:rFonts w:cs="Calibri"/>
                <w:sz w:val="22"/>
                <w:szCs w:val="22"/>
                <w:lang w:val="en-GB" w:eastAsia="en-GB"/>
              </w:rPr>
              <w:t>You will review and identify potential exposure situations by working Early Warning Indicator Reports, Monthly Stock Audits, and work alongside our field risk, audit and sales teams to direct the course of action to be taken. You will speak with dealers to address possible early warning signs and where possible help change dealer behaviours to avoid or reduce potential losses.</w:t>
            </w:r>
          </w:p>
          <w:p w14:paraId="6E7243FF" w14:textId="77777777" w:rsidR="00C754F9" w:rsidRPr="00DE21E9" w:rsidRDefault="00C754F9" w:rsidP="00DE21E9">
            <w:pPr>
              <w:autoSpaceDE w:val="0"/>
              <w:autoSpaceDN w:val="0"/>
              <w:adjustRightInd w:val="0"/>
              <w:spacing w:after="0" w:line="240" w:lineRule="auto"/>
              <w:rPr>
                <w:rFonts w:cs="Calibri"/>
                <w:sz w:val="22"/>
                <w:szCs w:val="22"/>
                <w:lang w:val="en-GB" w:eastAsia="en-GB"/>
              </w:rPr>
            </w:pPr>
          </w:p>
          <w:p w14:paraId="7E4D709F" w14:textId="77777777" w:rsidR="00DE21E9" w:rsidRPr="00DE21E9" w:rsidRDefault="00DE21E9" w:rsidP="00DE21E9">
            <w:pPr>
              <w:autoSpaceDE w:val="0"/>
              <w:autoSpaceDN w:val="0"/>
              <w:adjustRightInd w:val="0"/>
              <w:spacing w:after="0" w:line="240" w:lineRule="auto"/>
              <w:rPr>
                <w:rFonts w:cs="Calibri"/>
                <w:sz w:val="22"/>
                <w:szCs w:val="22"/>
                <w:lang w:val="en-GB" w:eastAsia="en-GB"/>
              </w:rPr>
            </w:pPr>
            <w:r w:rsidRPr="00DE21E9">
              <w:rPr>
                <w:rFonts w:cs="Calibri"/>
                <w:sz w:val="22"/>
                <w:szCs w:val="22"/>
                <w:lang w:val="en-GB" w:eastAsia="en-GB"/>
              </w:rPr>
              <w:t xml:space="preserve">5. Dealer Support and Education: </w:t>
            </w:r>
          </w:p>
          <w:p w14:paraId="7BE67413" w14:textId="77777777" w:rsidR="00DE21E9" w:rsidRDefault="00DE21E9" w:rsidP="00DE21E9">
            <w:pPr>
              <w:autoSpaceDE w:val="0"/>
              <w:autoSpaceDN w:val="0"/>
              <w:adjustRightInd w:val="0"/>
              <w:spacing w:after="0" w:line="240" w:lineRule="auto"/>
              <w:rPr>
                <w:rFonts w:cs="Calibri"/>
                <w:sz w:val="22"/>
                <w:szCs w:val="22"/>
                <w:lang w:val="en-GB" w:eastAsia="en-GB"/>
              </w:rPr>
            </w:pPr>
            <w:r w:rsidRPr="00DE21E9">
              <w:rPr>
                <w:rFonts w:cs="Calibri"/>
                <w:sz w:val="22"/>
                <w:szCs w:val="22"/>
                <w:lang w:val="en-GB" w:eastAsia="en-GB"/>
              </w:rPr>
              <w:t>You will work closely with dealers and their support staff to re-educate those with performance issues and bring their account management and performance back in line with our dealer funding guidelines and legal agreement.</w:t>
            </w:r>
          </w:p>
          <w:p w14:paraId="26134D33" w14:textId="77777777" w:rsidR="00C754F9" w:rsidRPr="00DE21E9" w:rsidRDefault="00C754F9" w:rsidP="00DE21E9">
            <w:pPr>
              <w:autoSpaceDE w:val="0"/>
              <w:autoSpaceDN w:val="0"/>
              <w:adjustRightInd w:val="0"/>
              <w:spacing w:after="0" w:line="240" w:lineRule="auto"/>
              <w:rPr>
                <w:rFonts w:cs="Calibri"/>
                <w:sz w:val="22"/>
                <w:szCs w:val="22"/>
                <w:lang w:val="en-GB" w:eastAsia="en-GB"/>
              </w:rPr>
            </w:pPr>
          </w:p>
          <w:p w14:paraId="530007E5" w14:textId="77777777" w:rsidR="00DE21E9" w:rsidRPr="00DE21E9" w:rsidRDefault="00DE21E9" w:rsidP="00DE21E9">
            <w:pPr>
              <w:autoSpaceDE w:val="0"/>
              <w:autoSpaceDN w:val="0"/>
              <w:adjustRightInd w:val="0"/>
              <w:spacing w:after="0" w:line="240" w:lineRule="auto"/>
              <w:rPr>
                <w:rFonts w:cs="Calibri"/>
                <w:sz w:val="22"/>
                <w:szCs w:val="22"/>
                <w:lang w:val="en-GB" w:eastAsia="en-GB"/>
              </w:rPr>
            </w:pPr>
            <w:r w:rsidRPr="00DE21E9">
              <w:rPr>
                <w:rFonts w:cs="Calibri"/>
                <w:sz w:val="22"/>
                <w:szCs w:val="22"/>
                <w:lang w:val="en-GB" w:eastAsia="en-GB"/>
              </w:rPr>
              <w:t xml:space="preserve">6. Partnership and Support: </w:t>
            </w:r>
          </w:p>
          <w:p w14:paraId="340741C6" w14:textId="433BB3EF" w:rsidR="00A21AE3" w:rsidRDefault="00DE21E9" w:rsidP="00DE21E9">
            <w:pPr>
              <w:autoSpaceDE w:val="0"/>
              <w:autoSpaceDN w:val="0"/>
              <w:adjustRightInd w:val="0"/>
              <w:spacing w:after="0" w:line="240" w:lineRule="auto"/>
              <w:rPr>
                <w:rFonts w:cs="Calibri"/>
                <w:sz w:val="22"/>
                <w:szCs w:val="22"/>
                <w:lang w:val="en-GB" w:eastAsia="en-GB"/>
              </w:rPr>
            </w:pPr>
            <w:r w:rsidRPr="00DE21E9">
              <w:rPr>
                <w:rFonts w:cs="Calibri"/>
                <w:sz w:val="22"/>
                <w:szCs w:val="22"/>
                <w:lang w:val="en-GB" w:eastAsia="en-GB"/>
              </w:rPr>
              <w:t>You will support the Dealer Services Team with dealer queries and support with risk-based queries on a day-to day basis as well as support with the sale and disposal of terminated assets at our auction houses.</w:t>
            </w:r>
          </w:p>
          <w:p w14:paraId="7B2F6693" w14:textId="77777777" w:rsidR="000E1082" w:rsidRDefault="000E1082" w:rsidP="000E1082">
            <w:pPr>
              <w:autoSpaceDE w:val="0"/>
              <w:autoSpaceDN w:val="0"/>
              <w:adjustRightInd w:val="0"/>
              <w:spacing w:after="0" w:line="240" w:lineRule="auto"/>
              <w:rPr>
                <w:rFonts w:cs="Calibri"/>
                <w:sz w:val="22"/>
                <w:szCs w:val="22"/>
                <w:lang w:eastAsia="en-GB"/>
              </w:rPr>
            </w:pPr>
          </w:p>
          <w:p w14:paraId="19DFAA52" w14:textId="77777777" w:rsidR="00405871" w:rsidRDefault="00405871" w:rsidP="0081169F">
            <w:pPr>
              <w:autoSpaceDE w:val="0"/>
              <w:autoSpaceDN w:val="0"/>
              <w:adjustRightInd w:val="0"/>
              <w:spacing w:after="0" w:line="240" w:lineRule="auto"/>
              <w:rPr>
                <w:rFonts w:cs="Calibri"/>
                <w:b/>
                <w:i/>
                <w:sz w:val="22"/>
                <w:szCs w:val="22"/>
                <w:lang w:val="en-GB" w:eastAsia="en-GB"/>
              </w:rPr>
            </w:pPr>
          </w:p>
          <w:p w14:paraId="2D528112" w14:textId="77777777" w:rsidR="00F664B5" w:rsidRDefault="00F664B5" w:rsidP="00F664B5">
            <w:pPr>
              <w:spacing w:after="0" w:line="240" w:lineRule="auto"/>
              <w:rPr>
                <w:rFonts w:cs="Shruti"/>
                <w:b/>
                <w:iCs/>
                <w:sz w:val="22"/>
              </w:rPr>
            </w:pPr>
            <w:r w:rsidRPr="00F664B5">
              <w:rPr>
                <w:rFonts w:cs="Shruti"/>
                <w:b/>
                <w:iCs/>
                <w:sz w:val="22"/>
              </w:rPr>
              <w:t>Package:</w:t>
            </w:r>
          </w:p>
          <w:p w14:paraId="0F98C71E" w14:textId="77777777" w:rsidR="00F664B5" w:rsidRPr="00F664B5" w:rsidRDefault="00F664B5" w:rsidP="00F664B5">
            <w:pPr>
              <w:spacing w:after="0" w:line="240" w:lineRule="auto"/>
              <w:rPr>
                <w:rFonts w:cs="Shruti"/>
                <w:b/>
                <w:iCs/>
                <w:sz w:val="22"/>
              </w:rPr>
            </w:pPr>
          </w:p>
          <w:p w14:paraId="512E4CAE" w14:textId="77777777" w:rsidR="00F664B5" w:rsidRDefault="00F664B5" w:rsidP="00F664B5">
            <w:pPr>
              <w:spacing w:after="0" w:line="240" w:lineRule="auto"/>
              <w:rPr>
                <w:rFonts w:cs="Shruti"/>
                <w:bCs/>
                <w:iCs/>
                <w:sz w:val="22"/>
              </w:rPr>
            </w:pPr>
            <w:r w:rsidRPr="00F664B5">
              <w:rPr>
                <w:rFonts w:cs="Shruti"/>
                <w:bCs/>
                <w:iCs/>
                <w:sz w:val="22"/>
              </w:rPr>
              <w:t>The package includes life and pension. The salary banding is £32-36k subject to experience.</w:t>
            </w:r>
          </w:p>
          <w:p w14:paraId="56C2A678" w14:textId="77777777" w:rsidR="00F664B5" w:rsidRPr="00F664B5" w:rsidRDefault="00F664B5" w:rsidP="00F664B5">
            <w:pPr>
              <w:spacing w:after="0" w:line="240" w:lineRule="auto"/>
              <w:rPr>
                <w:rFonts w:cs="Shruti"/>
                <w:bCs/>
                <w:iCs/>
                <w:sz w:val="22"/>
              </w:rPr>
            </w:pPr>
          </w:p>
          <w:p w14:paraId="55EE392D" w14:textId="77777777" w:rsidR="005A7C67" w:rsidRPr="005A7C67" w:rsidRDefault="00F664B5" w:rsidP="00F664B5">
            <w:pPr>
              <w:spacing w:after="0" w:line="240" w:lineRule="auto"/>
              <w:rPr>
                <w:rFonts w:cs="Shruti"/>
                <w:b/>
                <w:iCs/>
                <w:sz w:val="22"/>
              </w:rPr>
            </w:pPr>
            <w:r w:rsidRPr="005A7C67">
              <w:rPr>
                <w:rFonts w:cs="Shruti"/>
                <w:b/>
                <w:iCs/>
                <w:sz w:val="22"/>
              </w:rPr>
              <w:t xml:space="preserve">Key Interfaces: </w:t>
            </w:r>
          </w:p>
          <w:p w14:paraId="3963564A" w14:textId="77777777" w:rsidR="005A7C67" w:rsidRDefault="005A7C67" w:rsidP="00F664B5">
            <w:pPr>
              <w:spacing w:after="0" w:line="240" w:lineRule="auto"/>
              <w:rPr>
                <w:rFonts w:cs="Shruti"/>
                <w:bCs/>
                <w:iCs/>
                <w:sz w:val="22"/>
              </w:rPr>
            </w:pPr>
          </w:p>
          <w:p w14:paraId="20A87DB2" w14:textId="2F14508F" w:rsidR="001742F8" w:rsidRPr="00F664B5" w:rsidRDefault="00F664B5" w:rsidP="00F664B5">
            <w:pPr>
              <w:spacing w:after="0" w:line="240" w:lineRule="auto"/>
              <w:rPr>
                <w:rFonts w:cs="Shruti"/>
                <w:bCs/>
                <w:iCs/>
                <w:sz w:val="22"/>
              </w:rPr>
            </w:pPr>
            <w:r w:rsidRPr="00F664B5">
              <w:rPr>
                <w:rFonts w:cs="Shruti"/>
                <w:bCs/>
                <w:iCs/>
                <w:sz w:val="22"/>
              </w:rPr>
              <w:t>Day to Day you’ll use CALMS, Salesforce, HPI and Outlook to navigate your tasks. You’ll speak with Stock Funding Dealers, Stock Funding Dealer Services, Stock Funding Credit Risk, Finance, Sales, Motor Ops, Legal and Compliance.</w:t>
            </w:r>
          </w:p>
          <w:p w14:paraId="7AEADDAB" w14:textId="77777777" w:rsidR="001742F8" w:rsidRDefault="001742F8" w:rsidP="00AE2F15">
            <w:pPr>
              <w:spacing w:after="0" w:line="240" w:lineRule="auto"/>
              <w:rPr>
                <w:rFonts w:cs="Shruti"/>
                <w:b/>
                <w:i/>
                <w:sz w:val="22"/>
              </w:rPr>
            </w:pPr>
          </w:p>
          <w:p w14:paraId="6C5FF770" w14:textId="77777777" w:rsidR="001742F8" w:rsidRDefault="001742F8" w:rsidP="00AE2F15">
            <w:pPr>
              <w:spacing w:after="0" w:line="240" w:lineRule="auto"/>
              <w:rPr>
                <w:rFonts w:cs="Shruti"/>
                <w:b/>
                <w:i/>
                <w:sz w:val="22"/>
              </w:rPr>
            </w:pPr>
          </w:p>
          <w:p w14:paraId="38A46ADD" w14:textId="77777777" w:rsidR="001742F8" w:rsidRDefault="001742F8" w:rsidP="00AE2F15">
            <w:pPr>
              <w:spacing w:after="0" w:line="240" w:lineRule="auto"/>
              <w:rPr>
                <w:rFonts w:cs="Shruti"/>
                <w:b/>
                <w:i/>
                <w:sz w:val="22"/>
              </w:rPr>
            </w:pPr>
          </w:p>
          <w:p w14:paraId="7E0FB537" w14:textId="77777777" w:rsidR="007C5CA5" w:rsidRPr="007C5CA5" w:rsidRDefault="007C5CA5" w:rsidP="00F664B5">
            <w:pPr>
              <w:pStyle w:val="ListParagraph"/>
              <w:rPr>
                <w:rFonts w:cs="Shruti"/>
                <w:sz w:val="22"/>
              </w:rPr>
            </w:pPr>
          </w:p>
        </w:tc>
      </w:tr>
      <w:tr w:rsidR="00D40D97" w:rsidRPr="00D40D97" w14:paraId="01A0D7EB" w14:textId="77777777" w:rsidTr="00D40D97">
        <w:trPr>
          <w:trHeight w:val="1344"/>
        </w:trPr>
        <w:tc>
          <w:tcPr>
            <w:tcW w:w="1386" w:type="dxa"/>
          </w:tcPr>
          <w:p w14:paraId="38B30BDA" w14:textId="77777777" w:rsidR="00D40D97" w:rsidRPr="00C93A1F" w:rsidRDefault="00D40D97" w:rsidP="00317986">
            <w:pPr>
              <w:spacing w:after="0" w:line="240" w:lineRule="auto"/>
              <w:rPr>
                <w:rFonts w:asciiTheme="minorHAnsi" w:eastAsiaTheme="minorHAnsi" w:hAnsiTheme="minorHAnsi" w:cs="Shruti"/>
                <w:b/>
                <w:sz w:val="22"/>
                <w:szCs w:val="22"/>
                <w:lang w:val="en-GB"/>
              </w:rPr>
            </w:pPr>
          </w:p>
          <w:p w14:paraId="47DA7892" w14:textId="77777777" w:rsidR="00D40D97" w:rsidRPr="00C93A1F" w:rsidRDefault="00D40D97" w:rsidP="00317986">
            <w:pPr>
              <w:spacing w:after="0" w:line="240" w:lineRule="auto"/>
              <w:rPr>
                <w:rFonts w:asciiTheme="minorHAnsi" w:eastAsiaTheme="minorHAnsi" w:hAnsiTheme="minorHAnsi" w:cs="Shruti"/>
                <w:b/>
                <w:sz w:val="22"/>
                <w:szCs w:val="22"/>
                <w:lang w:val="en-GB"/>
              </w:rPr>
            </w:pPr>
            <w:r w:rsidRPr="00C93A1F">
              <w:rPr>
                <w:rFonts w:asciiTheme="minorHAnsi" w:eastAsiaTheme="minorHAnsi" w:hAnsiTheme="minorHAnsi" w:cs="Shruti"/>
                <w:b/>
                <w:sz w:val="22"/>
                <w:szCs w:val="22"/>
                <w:lang w:val="en-GB"/>
              </w:rPr>
              <w:t>Specification</w:t>
            </w:r>
          </w:p>
          <w:p w14:paraId="235052BB" w14:textId="77777777" w:rsidR="00D40D97" w:rsidRPr="00C93A1F" w:rsidRDefault="00D40D97" w:rsidP="00317986">
            <w:pPr>
              <w:spacing w:after="0" w:line="240" w:lineRule="auto"/>
              <w:rPr>
                <w:rFonts w:asciiTheme="minorHAnsi" w:eastAsiaTheme="minorHAnsi" w:hAnsiTheme="minorHAnsi" w:cs="Shruti"/>
                <w:b/>
                <w:sz w:val="22"/>
                <w:szCs w:val="22"/>
                <w:lang w:val="en-GB"/>
              </w:rPr>
            </w:pPr>
          </w:p>
        </w:tc>
        <w:tc>
          <w:tcPr>
            <w:tcW w:w="9813" w:type="dxa"/>
          </w:tcPr>
          <w:p w14:paraId="5B8293AB" w14:textId="77777777" w:rsidR="00D40D97" w:rsidRPr="0033363B" w:rsidRDefault="00D40D97" w:rsidP="00317986">
            <w:pPr>
              <w:spacing w:after="0" w:line="240" w:lineRule="auto"/>
              <w:rPr>
                <w:rFonts w:cs="Shruti"/>
                <w:bCs/>
                <w:iCs/>
                <w:sz w:val="22"/>
              </w:rPr>
            </w:pPr>
          </w:p>
          <w:p w14:paraId="36F7CD98" w14:textId="77777777" w:rsidR="009712C2" w:rsidRPr="0033363B" w:rsidRDefault="0081169F" w:rsidP="009712C2">
            <w:pPr>
              <w:rPr>
                <w:rFonts w:cs="Shruti"/>
                <w:b/>
                <w:iCs/>
                <w:sz w:val="22"/>
              </w:rPr>
            </w:pPr>
            <w:r w:rsidRPr="0033363B">
              <w:rPr>
                <w:rFonts w:cs="Shruti"/>
                <w:bCs/>
                <w:iCs/>
                <w:sz w:val="22"/>
              </w:rPr>
              <w:t xml:space="preserve"> </w:t>
            </w:r>
            <w:r w:rsidR="009712C2" w:rsidRPr="0033363B">
              <w:rPr>
                <w:rFonts w:cs="Shruti"/>
                <w:b/>
                <w:iCs/>
                <w:sz w:val="22"/>
              </w:rPr>
              <w:t>Knowledge, experience, skills, and any other attributes:</w:t>
            </w:r>
          </w:p>
          <w:p w14:paraId="5B971F3A" w14:textId="77777777" w:rsidR="009712C2" w:rsidRPr="0033363B" w:rsidRDefault="009712C2" w:rsidP="009712C2">
            <w:pPr>
              <w:rPr>
                <w:rFonts w:cs="Shruti"/>
                <w:bCs/>
                <w:iCs/>
                <w:sz w:val="22"/>
              </w:rPr>
            </w:pPr>
            <w:r w:rsidRPr="0033363B">
              <w:rPr>
                <w:rFonts w:cs="Shruti"/>
                <w:bCs/>
                <w:iCs/>
                <w:sz w:val="22"/>
              </w:rPr>
              <w:t>- Experience in talking to customers, negotiating with people and navigating difficult situations, preferably in a Motor Finance, Motor Industry or a B2B setting.</w:t>
            </w:r>
          </w:p>
          <w:p w14:paraId="4F95DA32" w14:textId="77777777" w:rsidR="009712C2" w:rsidRPr="0033363B" w:rsidRDefault="009712C2" w:rsidP="009712C2">
            <w:pPr>
              <w:rPr>
                <w:rFonts w:cs="Shruti"/>
                <w:bCs/>
                <w:iCs/>
                <w:sz w:val="22"/>
              </w:rPr>
            </w:pPr>
            <w:r w:rsidRPr="0033363B">
              <w:rPr>
                <w:rFonts w:cs="Shruti"/>
                <w:bCs/>
                <w:iCs/>
                <w:sz w:val="22"/>
              </w:rPr>
              <w:t xml:space="preserve">- Experience of coaching customer </w:t>
            </w:r>
            <w:proofErr w:type="spellStart"/>
            <w:r w:rsidRPr="0033363B">
              <w:rPr>
                <w:rFonts w:cs="Shruti"/>
                <w:bCs/>
                <w:iCs/>
                <w:sz w:val="22"/>
              </w:rPr>
              <w:t>behaviour</w:t>
            </w:r>
            <w:proofErr w:type="spellEnd"/>
            <w:r w:rsidRPr="0033363B">
              <w:rPr>
                <w:rFonts w:cs="Shruti"/>
                <w:bCs/>
                <w:iCs/>
                <w:sz w:val="22"/>
              </w:rPr>
              <w:t xml:space="preserve"> related to account performance.</w:t>
            </w:r>
          </w:p>
          <w:p w14:paraId="42E0A01B" w14:textId="77777777" w:rsidR="009712C2" w:rsidRPr="0033363B" w:rsidRDefault="009712C2" w:rsidP="009712C2">
            <w:pPr>
              <w:rPr>
                <w:rFonts w:cs="Shruti"/>
                <w:bCs/>
                <w:iCs/>
                <w:sz w:val="22"/>
              </w:rPr>
            </w:pPr>
            <w:r w:rsidRPr="0033363B">
              <w:rPr>
                <w:rFonts w:cs="Shruti"/>
                <w:bCs/>
                <w:iCs/>
                <w:sz w:val="22"/>
              </w:rPr>
              <w:t>- Be a self-starter, be adaptable and have a year zero though approach</w:t>
            </w:r>
          </w:p>
          <w:p w14:paraId="3E6B13E2" w14:textId="77777777" w:rsidR="009712C2" w:rsidRPr="0033363B" w:rsidRDefault="009712C2" w:rsidP="009712C2">
            <w:pPr>
              <w:rPr>
                <w:rFonts w:cs="Shruti"/>
                <w:bCs/>
                <w:iCs/>
                <w:sz w:val="22"/>
              </w:rPr>
            </w:pPr>
            <w:r w:rsidRPr="0033363B">
              <w:rPr>
                <w:rFonts w:cs="Shruti"/>
                <w:bCs/>
                <w:iCs/>
                <w:sz w:val="22"/>
              </w:rPr>
              <w:t>- Be comfortable working with field-based teams to monitor and resolve default situations</w:t>
            </w:r>
          </w:p>
          <w:p w14:paraId="2CE6AA68" w14:textId="77777777" w:rsidR="009712C2" w:rsidRPr="0033363B" w:rsidRDefault="009712C2" w:rsidP="009712C2">
            <w:pPr>
              <w:rPr>
                <w:rFonts w:cs="Shruti"/>
                <w:bCs/>
                <w:iCs/>
                <w:sz w:val="22"/>
              </w:rPr>
            </w:pPr>
            <w:r w:rsidRPr="0033363B">
              <w:rPr>
                <w:rFonts w:cs="Shruti"/>
                <w:bCs/>
                <w:iCs/>
                <w:sz w:val="22"/>
              </w:rPr>
              <w:t>- Good written and verbal communication skills with the ability to interact internally and externally</w:t>
            </w:r>
          </w:p>
          <w:p w14:paraId="28242170" w14:textId="77777777" w:rsidR="009712C2" w:rsidRPr="0033363B" w:rsidRDefault="009712C2" w:rsidP="009712C2">
            <w:pPr>
              <w:rPr>
                <w:rFonts w:cs="Shruti"/>
                <w:bCs/>
                <w:iCs/>
                <w:sz w:val="22"/>
              </w:rPr>
            </w:pPr>
            <w:r w:rsidRPr="0033363B">
              <w:rPr>
                <w:rFonts w:cs="Shruti"/>
                <w:bCs/>
                <w:iCs/>
                <w:sz w:val="22"/>
              </w:rPr>
              <w:t>-If you don't have all the desired experience, show your willingness to learn on the job and be proactive!</w:t>
            </w:r>
          </w:p>
          <w:p w14:paraId="0D238E5F" w14:textId="77777777" w:rsidR="009712C2" w:rsidRPr="0033363B" w:rsidRDefault="009712C2" w:rsidP="009712C2">
            <w:pPr>
              <w:rPr>
                <w:rFonts w:cs="Shruti"/>
                <w:bCs/>
                <w:iCs/>
                <w:sz w:val="22"/>
              </w:rPr>
            </w:pPr>
            <w:r w:rsidRPr="0033363B">
              <w:rPr>
                <w:rFonts w:cs="Shruti"/>
                <w:bCs/>
                <w:iCs/>
                <w:sz w:val="22"/>
              </w:rPr>
              <w:t>N.B. Full training will be provided, and the below experience is ideal but not a necessity!</w:t>
            </w:r>
          </w:p>
          <w:p w14:paraId="28198D55" w14:textId="77777777" w:rsidR="009712C2" w:rsidRPr="0033363B" w:rsidRDefault="009712C2" w:rsidP="009712C2">
            <w:pPr>
              <w:rPr>
                <w:rFonts w:cs="Shruti"/>
                <w:bCs/>
                <w:iCs/>
                <w:sz w:val="22"/>
              </w:rPr>
            </w:pPr>
            <w:r w:rsidRPr="0033363B">
              <w:rPr>
                <w:rFonts w:cs="Shruti"/>
                <w:bCs/>
                <w:iCs/>
                <w:sz w:val="22"/>
              </w:rPr>
              <w:t>Qualifications:</w:t>
            </w:r>
          </w:p>
          <w:p w14:paraId="774FBFE8" w14:textId="77777777" w:rsidR="009712C2" w:rsidRPr="0033363B" w:rsidRDefault="009712C2" w:rsidP="009712C2">
            <w:pPr>
              <w:rPr>
                <w:rFonts w:cs="Shruti"/>
                <w:bCs/>
                <w:iCs/>
                <w:sz w:val="22"/>
              </w:rPr>
            </w:pPr>
            <w:r w:rsidRPr="0033363B">
              <w:rPr>
                <w:rFonts w:cs="Shruti"/>
                <w:bCs/>
                <w:iCs/>
                <w:sz w:val="22"/>
              </w:rPr>
              <w:t>A level minimum</w:t>
            </w:r>
          </w:p>
          <w:p w14:paraId="498212CE" w14:textId="77777777" w:rsidR="009712C2" w:rsidRPr="0033363B" w:rsidRDefault="009712C2" w:rsidP="009712C2">
            <w:pPr>
              <w:rPr>
                <w:rFonts w:cs="Shruti"/>
                <w:b/>
                <w:iCs/>
                <w:sz w:val="22"/>
              </w:rPr>
            </w:pPr>
            <w:r w:rsidRPr="0033363B">
              <w:rPr>
                <w:rFonts w:cs="Shruti"/>
                <w:b/>
                <w:iCs/>
                <w:sz w:val="22"/>
              </w:rPr>
              <w:t>Competencies:</w:t>
            </w:r>
          </w:p>
          <w:p w14:paraId="1E18357D" w14:textId="77777777" w:rsidR="009712C2" w:rsidRPr="0033363B" w:rsidRDefault="009712C2" w:rsidP="009712C2">
            <w:pPr>
              <w:rPr>
                <w:rFonts w:cs="Shruti"/>
                <w:bCs/>
                <w:iCs/>
                <w:sz w:val="22"/>
              </w:rPr>
            </w:pPr>
            <w:r w:rsidRPr="0033363B">
              <w:rPr>
                <w:rFonts w:cs="Shruti"/>
                <w:bCs/>
                <w:iCs/>
                <w:sz w:val="22"/>
              </w:rPr>
              <w:lastRenderedPageBreak/>
              <w:t>- Good communication skills</w:t>
            </w:r>
          </w:p>
          <w:p w14:paraId="21C8CF48" w14:textId="77777777" w:rsidR="009712C2" w:rsidRPr="0033363B" w:rsidRDefault="009712C2" w:rsidP="009712C2">
            <w:pPr>
              <w:rPr>
                <w:rFonts w:cs="Shruti"/>
                <w:bCs/>
                <w:iCs/>
                <w:sz w:val="22"/>
              </w:rPr>
            </w:pPr>
            <w:r w:rsidRPr="0033363B">
              <w:rPr>
                <w:rFonts w:cs="Shruti"/>
                <w:bCs/>
                <w:iCs/>
                <w:sz w:val="22"/>
              </w:rPr>
              <w:t>- Financial literacy and ability to write emails and report</w:t>
            </w:r>
          </w:p>
          <w:p w14:paraId="2FC4D2F3" w14:textId="77777777" w:rsidR="009712C2" w:rsidRPr="0033363B" w:rsidRDefault="009712C2" w:rsidP="009712C2">
            <w:pPr>
              <w:rPr>
                <w:rFonts w:cs="Shruti"/>
                <w:bCs/>
                <w:iCs/>
                <w:sz w:val="22"/>
              </w:rPr>
            </w:pPr>
            <w:r w:rsidRPr="0033363B">
              <w:rPr>
                <w:rFonts w:cs="Shruti"/>
                <w:bCs/>
                <w:iCs/>
                <w:sz w:val="22"/>
              </w:rPr>
              <w:t>- Confident decision-maker</w:t>
            </w:r>
          </w:p>
          <w:p w14:paraId="2CDD8D4B" w14:textId="77777777" w:rsidR="009712C2" w:rsidRPr="0033363B" w:rsidRDefault="009712C2" w:rsidP="009712C2">
            <w:pPr>
              <w:rPr>
                <w:rFonts w:cs="Shruti"/>
                <w:bCs/>
                <w:iCs/>
                <w:sz w:val="22"/>
              </w:rPr>
            </w:pPr>
            <w:r w:rsidRPr="0033363B">
              <w:rPr>
                <w:rFonts w:cs="Shruti"/>
                <w:bCs/>
                <w:iCs/>
                <w:sz w:val="22"/>
              </w:rPr>
              <w:t>- Ability to engage cross teams and build effective relationships</w:t>
            </w:r>
          </w:p>
          <w:p w14:paraId="4A8247FE" w14:textId="77777777" w:rsidR="009712C2" w:rsidRPr="0033363B" w:rsidRDefault="009712C2" w:rsidP="009712C2">
            <w:pPr>
              <w:rPr>
                <w:rFonts w:cs="Shruti"/>
                <w:bCs/>
                <w:iCs/>
                <w:sz w:val="22"/>
              </w:rPr>
            </w:pPr>
            <w:r w:rsidRPr="0033363B">
              <w:rPr>
                <w:rFonts w:cs="Shruti"/>
                <w:bCs/>
                <w:iCs/>
                <w:sz w:val="22"/>
              </w:rPr>
              <w:t>- Work effectively within matrix team structures and approval levels</w:t>
            </w:r>
          </w:p>
          <w:p w14:paraId="0310BBA3" w14:textId="77777777" w:rsidR="009712C2" w:rsidRPr="0033363B" w:rsidRDefault="009712C2" w:rsidP="009712C2">
            <w:pPr>
              <w:rPr>
                <w:rFonts w:cs="Shruti"/>
                <w:bCs/>
                <w:iCs/>
                <w:sz w:val="22"/>
              </w:rPr>
            </w:pPr>
            <w:r w:rsidRPr="0033363B">
              <w:rPr>
                <w:rFonts w:cs="Shruti"/>
                <w:bCs/>
                <w:iCs/>
                <w:sz w:val="22"/>
              </w:rPr>
              <w:t>- Customer Satisfaction Focus – help us keep great customer feedback levels</w:t>
            </w:r>
          </w:p>
          <w:p w14:paraId="7EFB16A6" w14:textId="33FAFFF5" w:rsidR="005C1464" w:rsidRPr="0033363B" w:rsidRDefault="005C1464" w:rsidP="000D6986">
            <w:pPr>
              <w:jc w:val="both"/>
              <w:rPr>
                <w:rFonts w:cs="Shruti"/>
                <w:bCs/>
                <w:iCs/>
                <w:sz w:val="22"/>
              </w:rPr>
            </w:pPr>
          </w:p>
        </w:tc>
      </w:tr>
    </w:tbl>
    <w:p w14:paraId="1287FE5B" w14:textId="77777777" w:rsidR="000A3866" w:rsidRPr="00D2056F" w:rsidRDefault="000A3866" w:rsidP="00317986">
      <w:pPr>
        <w:spacing w:after="0"/>
        <w:rPr>
          <w:rFonts w:asciiTheme="minorHAnsi" w:hAnsiTheme="minorHAnsi" w:cs="Shruti"/>
        </w:rPr>
      </w:pPr>
    </w:p>
    <w:sectPr w:rsidR="000A3866" w:rsidRPr="00D2056F" w:rsidSect="002645BE">
      <w:footerReference w:type="even" r:id="rId12"/>
      <w:footerReference w:type="default" r:id="rId13"/>
      <w:footerReference w:type="first" r:id="rId14"/>
      <w:pgSz w:w="12240" w:h="15840"/>
      <w:pgMar w:top="426" w:right="1800" w:bottom="56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52B1D" w14:textId="77777777" w:rsidR="000B417E" w:rsidRDefault="000B417E" w:rsidP="00E70776">
      <w:pPr>
        <w:spacing w:after="0" w:line="240" w:lineRule="auto"/>
      </w:pPr>
      <w:r>
        <w:separator/>
      </w:r>
    </w:p>
  </w:endnote>
  <w:endnote w:type="continuationSeparator" w:id="0">
    <w:p w14:paraId="03DECDA2" w14:textId="77777777" w:rsidR="000B417E" w:rsidRDefault="000B417E" w:rsidP="00E70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B3E40" w14:textId="7D559159" w:rsidR="00E70776" w:rsidRDefault="00E70776">
    <w:pPr>
      <w:pStyle w:val="Footer"/>
    </w:pPr>
    <w:r>
      <w:rPr>
        <w:noProof/>
      </w:rPr>
      <mc:AlternateContent>
        <mc:Choice Requires="wps">
          <w:drawing>
            <wp:anchor distT="0" distB="0" distL="0" distR="0" simplePos="0" relativeHeight="251659264" behindDoc="0" locked="0" layoutInCell="1" allowOverlap="1" wp14:anchorId="56B604E2" wp14:editId="0EBC4182">
              <wp:simplePos x="635" y="635"/>
              <wp:positionH relativeFrom="page">
                <wp:align>right</wp:align>
              </wp:positionH>
              <wp:positionV relativeFrom="page">
                <wp:align>bottom</wp:align>
              </wp:positionV>
              <wp:extent cx="1398270" cy="368935"/>
              <wp:effectExtent l="0" t="0" r="0" b="0"/>
              <wp:wrapNone/>
              <wp:docPr id="1773074964" name="Text Box 2"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8270" cy="368935"/>
                      </a:xfrm>
                      <a:prstGeom prst="rect">
                        <a:avLst/>
                      </a:prstGeom>
                      <a:noFill/>
                      <a:ln>
                        <a:noFill/>
                      </a:ln>
                    </wps:spPr>
                    <wps:txbx>
                      <w:txbxContent>
                        <w:p w14:paraId="3A0D62D1" w14:textId="2E94C564" w:rsidR="00E70776" w:rsidRPr="00E70776" w:rsidRDefault="00E70776" w:rsidP="00E70776">
                          <w:pPr>
                            <w:spacing w:after="0"/>
                            <w:rPr>
                              <w:rFonts w:cs="Calibri"/>
                              <w:noProof/>
                              <w:color w:val="FF0000"/>
                              <w:sz w:val="20"/>
                              <w:szCs w:val="20"/>
                            </w:rPr>
                          </w:pPr>
                          <w:r w:rsidRPr="00E70776">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6B604E2" id="_x0000_t202" coordsize="21600,21600" o:spt="202" path="m,l,21600r21600,l21600,xe">
              <v:stroke joinstyle="miter"/>
              <v:path gradientshapeok="t" o:connecttype="rect"/>
            </v:shapetype>
            <v:shape id="Text Box 2" o:spid="_x0000_s1026" type="#_x0000_t202" alt="Company Confidential" style="position:absolute;margin-left:58.9pt;margin-top:0;width:110.1pt;height:29.0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" filled="f" stroked="f">
              <v:textbox style="mso-fit-shape-to-text:t" inset="0,0,20pt,15pt">
                <w:txbxContent>
                  <w:p w14:paraId="3A0D62D1" w14:textId="2E94C564" w:rsidR="00E70776" w:rsidRPr="00E70776" w:rsidRDefault="00E70776" w:rsidP="00E70776">
                    <w:pPr>
                      <w:spacing w:after="0"/>
                      <w:rPr>
                        <w:rFonts w:cs="Calibri"/>
                        <w:noProof/>
                        <w:color w:val="FF0000"/>
                        <w:sz w:val="20"/>
                        <w:szCs w:val="20"/>
                      </w:rPr>
                    </w:pPr>
                    <w:r w:rsidRPr="00E70776">
                      <w:rPr>
                        <w:rFonts w:cs="Calibri"/>
                        <w:noProof/>
                        <w:color w:val="FF0000"/>
                        <w:sz w:val="20"/>
                        <w:szCs w:val="20"/>
                      </w:rPr>
                      <w:t>Company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62761" w14:textId="4A6CDF12" w:rsidR="00E70776" w:rsidRDefault="00E70776">
    <w:pPr>
      <w:pStyle w:val="Footer"/>
    </w:pPr>
    <w:r>
      <w:rPr>
        <w:noProof/>
      </w:rPr>
      <mc:AlternateContent>
        <mc:Choice Requires="wps">
          <w:drawing>
            <wp:anchor distT="0" distB="0" distL="0" distR="0" simplePos="0" relativeHeight="251660288" behindDoc="0" locked="0" layoutInCell="1" allowOverlap="1" wp14:anchorId="4DB689E8" wp14:editId="5190CB3F">
              <wp:simplePos x="1143000" y="9420225"/>
              <wp:positionH relativeFrom="page">
                <wp:align>right</wp:align>
              </wp:positionH>
              <wp:positionV relativeFrom="page">
                <wp:align>bottom</wp:align>
              </wp:positionV>
              <wp:extent cx="1398270" cy="368935"/>
              <wp:effectExtent l="0" t="0" r="0" b="0"/>
              <wp:wrapNone/>
              <wp:docPr id="766575019" name="Text Box 3"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8270" cy="368935"/>
                      </a:xfrm>
                      <a:prstGeom prst="rect">
                        <a:avLst/>
                      </a:prstGeom>
                      <a:noFill/>
                      <a:ln>
                        <a:noFill/>
                      </a:ln>
                    </wps:spPr>
                    <wps:txbx>
                      <w:txbxContent>
                        <w:p w14:paraId="42F1F1B1" w14:textId="56D1F9F4" w:rsidR="00E70776" w:rsidRPr="00E70776" w:rsidRDefault="00E70776" w:rsidP="00E70776">
                          <w:pPr>
                            <w:spacing w:after="0"/>
                            <w:rPr>
                              <w:rFonts w:cs="Calibri"/>
                              <w:noProof/>
                              <w:color w:val="FF0000"/>
                              <w:sz w:val="20"/>
                              <w:szCs w:val="20"/>
                            </w:rPr>
                          </w:pPr>
                          <w:r w:rsidRPr="00E70776">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DB689E8" id="_x0000_t202" coordsize="21600,21600" o:spt="202" path="m,l,21600r21600,l21600,xe">
              <v:stroke joinstyle="miter"/>
              <v:path gradientshapeok="t" o:connecttype="rect"/>
            </v:shapetype>
            <v:shape id="Text Box 3" o:spid="_x0000_s1027" type="#_x0000_t202" alt="Company Confidential" style="position:absolute;margin-left:58.9pt;margin-top:0;width:110.1pt;height:29.0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" filled="f" stroked="f">
              <v:textbox style="mso-fit-shape-to-text:t" inset="0,0,20pt,15pt">
                <w:txbxContent>
                  <w:p w14:paraId="42F1F1B1" w14:textId="56D1F9F4" w:rsidR="00E70776" w:rsidRPr="00E70776" w:rsidRDefault="00E70776" w:rsidP="00E70776">
                    <w:pPr>
                      <w:spacing w:after="0"/>
                      <w:rPr>
                        <w:rFonts w:cs="Calibri"/>
                        <w:noProof/>
                        <w:color w:val="FF0000"/>
                        <w:sz w:val="20"/>
                        <w:szCs w:val="20"/>
                      </w:rPr>
                    </w:pPr>
                    <w:r w:rsidRPr="00E70776">
                      <w:rPr>
                        <w:rFonts w:cs="Calibri"/>
                        <w:noProof/>
                        <w:color w:val="FF0000"/>
                        <w:sz w:val="20"/>
                        <w:szCs w:val="20"/>
                      </w:rPr>
                      <w:t>Company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094DE" w14:textId="14C0CE5A" w:rsidR="00E70776" w:rsidRDefault="00E70776">
    <w:pPr>
      <w:pStyle w:val="Footer"/>
    </w:pPr>
    <w:r>
      <w:rPr>
        <w:noProof/>
      </w:rPr>
      <mc:AlternateContent>
        <mc:Choice Requires="wps">
          <w:drawing>
            <wp:anchor distT="0" distB="0" distL="0" distR="0" simplePos="0" relativeHeight="251658240" behindDoc="0" locked="0" layoutInCell="1" allowOverlap="1" wp14:anchorId="43B90E7D" wp14:editId="61C62E90">
              <wp:simplePos x="635" y="635"/>
              <wp:positionH relativeFrom="page">
                <wp:align>right</wp:align>
              </wp:positionH>
              <wp:positionV relativeFrom="page">
                <wp:align>bottom</wp:align>
              </wp:positionV>
              <wp:extent cx="1398270" cy="368935"/>
              <wp:effectExtent l="0" t="0" r="0" b="0"/>
              <wp:wrapNone/>
              <wp:docPr id="647716724" name="Text Box 1"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8270" cy="368935"/>
                      </a:xfrm>
                      <a:prstGeom prst="rect">
                        <a:avLst/>
                      </a:prstGeom>
                      <a:noFill/>
                      <a:ln>
                        <a:noFill/>
                      </a:ln>
                    </wps:spPr>
                    <wps:txbx>
                      <w:txbxContent>
                        <w:p w14:paraId="49F780F7" w14:textId="371B6E94" w:rsidR="00E70776" w:rsidRPr="00E70776" w:rsidRDefault="00E70776" w:rsidP="00E70776">
                          <w:pPr>
                            <w:spacing w:after="0"/>
                            <w:rPr>
                              <w:rFonts w:cs="Calibri"/>
                              <w:noProof/>
                              <w:color w:val="FF0000"/>
                              <w:sz w:val="20"/>
                              <w:szCs w:val="20"/>
                            </w:rPr>
                          </w:pPr>
                          <w:r w:rsidRPr="00E70776">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3B90E7D" id="_x0000_t202" coordsize="21600,21600" o:spt="202" path="m,l,21600r21600,l21600,xe">
              <v:stroke joinstyle="miter"/>
              <v:path gradientshapeok="t" o:connecttype="rect"/>
            </v:shapetype>
            <v:shape id="Text Box 1" o:spid="_x0000_s1028" type="#_x0000_t202" alt="Company Confidential" style="position:absolute;margin-left:58.9pt;margin-top:0;width:110.1pt;height:29.0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" filled="f" stroked="f">
              <v:textbox style="mso-fit-shape-to-text:t" inset="0,0,20pt,15pt">
                <w:txbxContent>
                  <w:p w14:paraId="49F780F7" w14:textId="371B6E94" w:rsidR="00E70776" w:rsidRPr="00E70776" w:rsidRDefault="00E70776" w:rsidP="00E70776">
                    <w:pPr>
                      <w:spacing w:after="0"/>
                      <w:rPr>
                        <w:rFonts w:cs="Calibri"/>
                        <w:noProof/>
                        <w:color w:val="FF0000"/>
                        <w:sz w:val="20"/>
                        <w:szCs w:val="20"/>
                      </w:rPr>
                    </w:pPr>
                    <w:r w:rsidRPr="00E70776">
                      <w:rPr>
                        <w:rFonts w:cs="Calibri"/>
                        <w:noProof/>
                        <w:color w:val="FF0000"/>
                        <w:sz w:val="20"/>
                        <w:szCs w:val="20"/>
                      </w:rPr>
                      <w:t>Company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A519F" w14:textId="77777777" w:rsidR="000B417E" w:rsidRDefault="000B417E" w:rsidP="00E70776">
      <w:pPr>
        <w:spacing w:after="0" w:line="240" w:lineRule="auto"/>
      </w:pPr>
      <w:r>
        <w:separator/>
      </w:r>
    </w:p>
  </w:footnote>
  <w:footnote w:type="continuationSeparator" w:id="0">
    <w:p w14:paraId="55C6C68C" w14:textId="77777777" w:rsidR="000B417E" w:rsidRDefault="000B417E" w:rsidP="00E70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7D68866A"/>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2B56EBA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9E4EC7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75E8C4C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1E572E"/>
    <w:multiLevelType w:val="hybridMultilevel"/>
    <w:tmpl w:val="7C22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7162C"/>
    <w:multiLevelType w:val="hybridMultilevel"/>
    <w:tmpl w:val="5AB07DC0"/>
    <w:lvl w:ilvl="0" w:tplc="8B2EDC6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2A3010"/>
    <w:multiLevelType w:val="hybridMultilevel"/>
    <w:tmpl w:val="F0B85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1D5879"/>
    <w:multiLevelType w:val="hybridMultilevel"/>
    <w:tmpl w:val="ABE06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CA273A"/>
    <w:multiLevelType w:val="hybridMultilevel"/>
    <w:tmpl w:val="1C6A5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46073B"/>
    <w:multiLevelType w:val="hybridMultilevel"/>
    <w:tmpl w:val="98E28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A9629E"/>
    <w:multiLevelType w:val="hybridMultilevel"/>
    <w:tmpl w:val="0B7A8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320E50"/>
    <w:multiLevelType w:val="hybridMultilevel"/>
    <w:tmpl w:val="B5FE41B2"/>
    <w:lvl w:ilvl="0" w:tplc="CF8A633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140EAE"/>
    <w:multiLevelType w:val="hybridMultilevel"/>
    <w:tmpl w:val="33140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DF7C6F"/>
    <w:multiLevelType w:val="hybridMultilevel"/>
    <w:tmpl w:val="F3465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03299418">
    <w:abstractNumId w:val="9"/>
  </w:num>
  <w:num w:numId="2" w16cid:durableId="1906069340">
    <w:abstractNumId w:val="4"/>
  </w:num>
  <w:num w:numId="3" w16cid:durableId="924531132">
    <w:abstractNumId w:val="7"/>
  </w:num>
  <w:num w:numId="4" w16cid:durableId="1294100482">
    <w:abstractNumId w:val="8"/>
  </w:num>
  <w:num w:numId="5" w16cid:durableId="307637420">
    <w:abstractNumId w:val="10"/>
  </w:num>
  <w:num w:numId="6" w16cid:durableId="2033650319">
    <w:abstractNumId w:val="13"/>
  </w:num>
  <w:num w:numId="7" w16cid:durableId="649938960">
    <w:abstractNumId w:val="3"/>
  </w:num>
  <w:num w:numId="8" w16cid:durableId="1308704265">
    <w:abstractNumId w:val="2"/>
  </w:num>
  <w:num w:numId="9" w16cid:durableId="2101296491">
    <w:abstractNumId w:val="1"/>
  </w:num>
  <w:num w:numId="10" w16cid:durableId="197931444">
    <w:abstractNumId w:val="0"/>
  </w:num>
  <w:num w:numId="11" w16cid:durableId="650671152">
    <w:abstractNumId w:val="12"/>
  </w:num>
  <w:num w:numId="12" w16cid:durableId="854925638">
    <w:abstractNumId w:val="5"/>
  </w:num>
  <w:num w:numId="13" w16cid:durableId="446389334">
    <w:abstractNumId w:val="11"/>
  </w:num>
  <w:num w:numId="14" w16cid:durableId="16655851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hideGrammaticalError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EE8"/>
    <w:rsid w:val="00000F6F"/>
    <w:rsid w:val="0003031F"/>
    <w:rsid w:val="00051A30"/>
    <w:rsid w:val="00051AE2"/>
    <w:rsid w:val="0005572F"/>
    <w:rsid w:val="00057DD9"/>
    <w:rsid w:val="00067F75"/>
    <w:rsid w:val="000A063A"/>
    <w:rsid w:val="000A2288"/>
    <w:rsid w:val="000A3866"/>
    <w:rsid w:val="000A5BB6"/>
    <w:rsid w:val="000B2AD5"/>
    <w:rsid w:val="000B417E"/>
    <w:rsid w:val="000B6DC2"/>
    <w:rsid w:val="000D4EE8"/>
    <w:rsid w:val="000D6986"/>
    <w:rsid w:val="000E1082"/>
    <w:rsid w:val="000E1675"/>
    <w:rsid w:val="000F12FC"/>
    <w:rsid w:val="000F64F3"/>
    <w:rsid w:val="00114FFD"/>
    <w:rsid w:val="001161A6"/>
    <w:rsid w:val="00122916"/>
    <w:rsid w:val="00135511"/>
    <w:rsid w:val="0014656D"/>
    <w:rsid w:val="00147984"/>
    <w:rsid w:val="001623D6"/>
    <w:rsid w:val="001637D3"/>
    <w:rsid w:val="00164CFF"/>
    <w:rsid w:val="001722AD"/>
    <w:rsid w:val="001742F8"/>
    <w:rsid w:val="00175D1B"/>
    <w:rsid w:val="001870D9"/>
    <w:rsid w:val="00196E9B"/>
    <w:rsid w:val="001A1230"/>
    <w:rsid w:val="001B23F7"/>
    <w:rsid w:val="001D6121"/>
    <w:rsid w:val="001E6B7D"/>
    <w:rsid w:val="00201A3C"/>
    <w:rsid w:val="00204167"/>
    <w:rsid w:val="002070CF"/>
    <w:rsid w:val="00224257"/>
    <w:rsid w:val="00246B72"/>
    <w:rsid w:val="00246C51"/>
    <w:rsid w:val="00250317"/>
    <w:rsid w:val="00250EFA"/>
    <w:rsid w:val="00250FCB"/>
    <w:rsid w:val="00254FE7"/>
    <w:rsid w:val="0026267A"/>
    <w:rsid w:val="002645BE"/>
    <w:rsid w:val="002649C8"/>
    <w:rsid w:val="002668F4"/>
    <w:rsid w:val="00270E64"/>
    <w:rsid w:val="00284ECB"/>
    <w:rsid w:val="00284F12"/>
    <w:rsid w:val="00291E46"/>
    <w:rsid w:val="002E1352"/>
    <w:rsid w:val="002F4DFF"/>
    <w:rsid w:val="00317986"/>
    <w:rsid w:val="00320865"/>
    <w:rsid w:val="00331D6A"/>
    <w:rsid w:val="0033363B"/>
    <w:rsid w:val="00367128"/>
    <w:rsid w:val="003704D6"/>
    <w:rsid w:val="00372CBD"/>
    <w:rsid w:val="00387916"/>
    <w:rsid w:val="003A387D"/>
    <w:rsid w:val="003D22CA"/>
    <w:rsid w:val="003F6D14"/>
    <w:rsid w:val="00400F3E"/>
    <w:rsid w:val="00403BAB"/>
    <w:rsid w:val="00405871"/>
    <w:rsid w:val="00410D7C"/>
    <w:rsid w:val="004123B4"/>
    <w:rsid w:val="00415611"/>
    <w:rsid w:val="0042497F"/>
    <w:rsid w:val="0043497B"/>
    <w:rsid w:val="00446BC3"/>
    <w:rsid w:val="00450042"/>
    <w:rsid w:val="0046590B"/>
    <w:rsid w:val="00467150"/>
    <w:rsid w:val="004A2019"/>
    <w:rsid w:val="004B0050"/>
    <w:rsid w:val="004D7662"/>
    <w:rsid w:val="004E05AE"/>
    <w:rsid w:val="004F2C87"/>
    <w:rsid w:val="004F4145"/>
    <w:rsid w:val="004F6BF4"/>
    <w:rsid w:val="00515D88"/>
    <w:rsid w:val="00517BAC"/>
    <w:rsid w:val="00522F64"/>
    <w:rsid w:val="00533CFF"/>
    <w:rsid w:val="005405EC"/>
    <w:rsid w:val="0054564A"/>
    <w:rsid w:val="00567D92"/>
    <w:rsid w:val="00576989"/>
    <w:rsid w:val="00592803"/>
    <w:rsid w:val="005A1112"/>
    <w:rsid w:val="005A2901"/>
    <w:rsid w:val="005A7C67"/>
    <w:rsid w:val="005B352C"/>
    <w:rsid w:val="005B53C2"/>
    <w:rsid w:val="005C1464"/>
    <w:rsid w:val="005D448D"/>
    <w:rsid w:val="005D6698"/>
    <w:rsid w:val="005E2134"/>
    <w:rsid w:val="005F2383"/>
    <w:rsid w:val="005F2AB9"/>
    <w:rsid w:val="00625B9E"/>
    <w:rsid w:val="00637D6A"/>
    <w:rsid w:val="00677C3F"/>
    <w:rsid w:val="0068188E"/>
    <w:rsid w:val="006B34FF"/>
    <w:rsid w:val="006B37AE"/>
    <w:rsid w:val="006C54A0"/>
    <w:rsid w:val="006F2E6F"/>
    <w:rsid w:val="00701E26"/>
    <w:rsid w:val="007130C5"/>
    <w:rsid w:val="00743153"/>
    <w:rsid w:val="0074629C"/>
    <w:rsid w:val="0074778B"/>
    <w:rsid w:val="00750ED6"/>
    <w:rsid w:val="00753806"/>
    <w:rsid w:val="00753971"/>
    <w:rsid w:val="00765236"/>
    <w:rsid w:val="00765C0E"/>
    <w:rsid w:val="00770FC6"/>
    <w:rsid w:val="0078337A"/>
    <w:rsid w:val="00791ADF"/>
    <w:rsid w:val="00795652"/>
    <w:rsid w:val="007C5CA5"/>
    <w:rsid w:val="007E6467"/>
    <w:rsid w:val="0081169F"/>
    <w:rsid w:val="00816C05"/>
    <w:rsid w:val="00816EDF"/>
    <w:rsid w:val="00841AC5"/>
    <w:rsid w:val="00847DC7"/>
    <w:rsid w:val="00850585"/>
    <w:rsid w:val="00860CA4"/>
    <w:rsid w:val="00886D59"/>
    <w:rsid w:val="00895628"/>
    <w:rsid w:val="008C43AB"/>
    <w:rsid w:val="008D2337"/>
    <w:rsid w:val="008D5791"/>
    <w:rsid w:val="008D5EAF"/>
    <w:rsid w:val="008F0F52"/>
    <w:rsid w:val="00910179"/>
    <w:rsid w:val="00913C51"/>
    <w:rsid w:val="00926FCE"/>
    <w:rsid w:val="0092782B"/>
    <w:rsid w:val="00932DD3"/>
    <w:rsid w:val="00940F76"/>
    <w:rsid w:val="009557A7"/>
    <w:rsid w:val="00956C92"/>
    <w:rsid w:val="009602E6"/>
    <w:rsid w:val="0096767E"/>
    <w:rsid w:val="009712C2"/>
    <w:rsid w:val="00976048"/>
    <w:rsid w:val="00977EC5"/>
    <w:rsid w:val="0098091B"/>
    <w:rsid w:val="00980B6E"/>
    <w:rsid w:val="009960DD"/>
    <w:rsid w:val="00996363"/>
    <w:rsid w:val="009B742B"/>
    <w:rsid w:val="009C0D6A"/>
    <w:rsid w:val="009C67E5"/>
    <w:rsid w:val="009E01BD"/>
    <w:rsid w:val="009E6C61"/>
    <w:rsid w:val="009F4D8E"/>
    <w:rsid w:val="00A21AE3"/>
    <w:rsid w:val="00A22B04"/>
    <w:rsid w:val="00A4555D"/>
    <w:rsid w:val="00A47B15"/>
    <w:rsid w:val="00A97DF7"/>
    <w:rsid w:val="00AC772B"/>
    <w:rsid w:val="00AE2F15"/>
    <w:rsid w:val="00B071A4"/>
    <w:rsid w:val="00B66797"/>
    <w:rsid w:val="00B86E67"/>
    <w:rsid w:val="00B9637A"/>
    <w:rsid w:val="00BB3AEA"/>
    <w:rsid w:val="00BB7DC1"/>
    <w:rsid w:val="00BC64F4"/>
    <w:rsid w:val="00BD27F1"/>
    <w:rsid w:val="00BF1E6C"/>
    <w:rsid w:val="00BF716C"/>
    <w:rsid w:val="00C00A43"/>
    <w:rsid w:val="00C06656"/>
    <w:rsid w:val="00C2127A"/>
    <w:rsid w:val="00C31EE2"/>
    <w:rsid w:val="00C375A2"/>
    <w:rsid w:val="00C37F2F"/>
    <w:rsid w:val="00C754F9"/>
    <w:rsid w:val="00C907BE"/>
    <w:rsid w:val="00C93A1F"/>
    <w:rsid w:val="00C96197"/>
    <w:rsid w:val="00CA25CD"/>
    <w:rsid w:val="00CC5F3F"/>
    <w:rsid w:val="00CE0014"/>
    <w:rsid w:val="00CE1FC7"/>
    <w:rsid w:val="00CE6A5A"/>
    <w:rsid w:val="00CF280D"/>
    <w:rsid w:val="00D04320"/>
    <w:rsid w:val="00D2056F"/>
    <w:rsid w:val="00D2386F"/>
    <w:rsid w:val="00D27900"/>
    <w:rsid w:val="00D30CD1"/>
    <w:rsid w:val="00D40D97"/>
    <w:rsid w:val="00D53801"/>
    <w:rsid w:val="00D9711F"/>
    <w:rsid w:val="00DB200F"/>
    <w:rsid w:val="00DD2354"/>
    <w:rsid w:val="00DE21E9"/>
    <w:rsid w:val="00DE3962"/>
    <w:rsid w:val="00E11D70"/>
    <w:rsid w:val="00E20D61"/>
    <w:rsid w:val="00E36651"/>
    <w:rsid w:val="00E62122"/>
    <w:rsid w:val="00E660AC"/>
    <w:rsid w:val="00E70776"/>
    <w:rsid w:val="00E81F00"/>
    <w:rsid w:val="00E8453A"/>
    <w:rsid w:val="00E9487D"/>
    <w:rsid w:val="00ED52EC"/>
    <w:rsid w:val="00EE1304"/>
    <w:rsid w:val="00F0159F"/>
    <w:rsid w:val="00F068AA"/>
    <w:rsid w:val="00F12BC8"/>
    <w:rsid w:val="00F15C69"/>
    <w:rsid w:val="00F17483"/>
    <w:rsid w:val="00F27AD4"/>
    <w:rsid w:val="00F664B5"/>
    <w:rsid w:val="00F77EA1"/>
    <w:rsid w:val="00F84AD1"/>
    <w:rsid w:val="00F9093A"/>
    <w:rsid w:val="00FA06ED"/>
    <w:rsid w:val="00FD2D71"/>
    <w:rsid w:val="00FD6694"/>
    <w:rsid w:val="00FE67D9"/>
    <w:rsid w:val="00FF4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C124"/>
  <w15:docId w15:val="{29F2B4D5-96F7-42D7-90CE-9BF1B1C3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70"/>
    <w:pPr>
      <w:spacing w:after="200" w:line="276" w:lineRule="auto"/>
    </w:pPr>
    <w:rPr>
      <w:sz w:val="24"/>
      <w:szCs w:val="24"/>
      <w:lang w:val="en-US" w:eastAsia="en-US"/>
    </w:rPr>
  </w:style>
  <w:style w:type="paragraph" w:styleId="Heading1">
    <w:name w:val="heading 1"/>
    <w:basedOn w:val="Normal"/>
    <w:link w:val="Heading1Char"/>
    <w:uiPriority w:val="9"/>
    <w:qFormat/>
    <w:rsid w:val="000A3866"/>
    <w:pPr>
      <w:spacing w:before="100" w:beforeAutospacing="1" w:after="100" w:afterAutospacing="1" w:line="240" w:lineRule="auto"/>
      <w:outlineLvl w:val="0"/>
    </w:pPr>
    <w:rPr>
      <w:rFonts w:ascii="Times New Roman" w:eastAsia="Times New Roman" w:hAnsi="Times New Roman"/>
      <w:kern w:val="36"/>
      <w:lang w:val="en-GB" w:eastAsia="en-GB"/>
    </w:rPr>
  </w:style>
  <w:style w:type="paragraph" w:styleId="Heading2">
    <w:name w:val="heading 2"/>
    <w:basedOn w:val="Normal"/>
    <w:next w:val="Normal"/>
    <w:link w:val="Heading2Char"/>
    <w:uiPriority w:val="1"/>
    <w:qFormat/>
    <w:rsid w:val="004671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5BE"/>
    <w:pPr>
      <w:spacing w:after="0" w:line="240" w:lineRule="auto"/>
      <w:ind w:left="720"/>
      <w:contextualSpacing/>
    </w:pPr>
    <w:rPr>
      <w:rFonts w:asciiTheme="minorHAnsi" w:eastAsiaTheme="minorHAnsi" w:hAnsiTheme="minorHAnsi" w:cstheme="minorBidi"/>
      <w:sz w:val="20"/>
      <w:szCs w:val="22"/>
      <w:lang w:val="en-GB"/>
    </w:rPr>
  </w:style>
  <w:style w:type="table" w:styleId="TableGrid">
    <w:name w:val="Table Grid"/>
    <w:basedOn w:val="TableNormal"/>
    <w:uiPriority w:val="59"/>
    <w:rsid w:val="002645B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22F64"/>
    <w:rPr>
      <w:sz w:val="16"/>
      <w:szCs w:val="16"/>
    </w:rPr>
  </w:style>
  <w:style w:type="paragraph" w:styleId="CommentText">
    <w:name w:val="annotation text"/>
    <w:basedOn w:val="Normal"/>
    <w:link w:val="CommentTextChar"/>
    <w:uiPriority w:val="99"/>
    <w:semiHidden/>
    <w:unhideWhenUsed/>
    <w:rsid w:val="00522F64"/>
    <w:rPr>
      <w:sz w:val="20"/>
      <w:szCs w:val="20"/>
    </w:rPr>
  </w:style>
  <w:style w:type="character" w:customStyle="1" w:styleId="CommentTextChar">
    <w:name w:val="Comment Text Char"/>
    <w:basedOn w:val="DefaultParagraphFont"/>
    <w:link w:val="CommentText"/>
    <w:uiPriority w:val="99"/>
    <w:semiHidden/>
    <w:rsid w:val="00522F64"/>
    <w:rPr>
      <w:lang w:val="en-US" w:eastAsia="en-US"/>
    </w:rPr>
  </w:style>
  <w:style w:type="paragraph" w:styleId="CommentSubject">
    <w:name w:val="annotation subject"/>
    <w:basedOn w:val="CommentText"/>
    <w:next w:val="CommentText"/>
    <w:link w:val="CommentSubjectChar"/>
    <w:uiPriority w:val="99"/>
    <w:semiHidden/>
    <w:unhideWhenUsed/>
    <w:rsid w:val="00522F64"/>
    <w:rPr>
      <w:b/>
      <w:bCs/>
    </w:rPr>
  </w:style>
  <w:style w:type="character" w:customStyle="1" w:styleId="CommentSubjectChar">
    <w:name w:val="Comment Subject Char"/>
    <w:basedOn w:val="CommentTextChar"/>
    <w:link w:val="CommentSubject"/>
    <w:uiPriority w:val="99"/>
    <w:semiHidden/>
    <w:rsid w:val="00522F64"/>
    <w:rPr>
      <w:b/>
      <w:bCs/>
      <w:lang w:val="en-US" w:eastAsia="en-US"/>
    </w:rPr>
  </w:style>
  <w:style w:type="paragraph" w:styleId="BalloonText">
    <w:name w:val="Balloon Text"/>
    <w:basedOn w:val="Normal"/>
    <w:link w:val="BalloonTextChar"/>
    <w:semiHidden/>
    <w:unhideWhenUsed/>
    <w:rsid w:val="00522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F64"/>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0A3866"/>
    <w:rPr>
      <w:rFonts w:ascii="Times New Roman" w:eastAsia="Times New Roman" w:hAnsi="Times New Roman"/>
      <w:kern w:val="36"/>
      <w:sz w:val="24"/>
      <w:szCs w:val="24"/>
    </w:rPr>
  </w:style>
  <w:style w:type="character" w:styleId="Strong">
    <w:name w:val="Strong"/>
    <w:basedOn w:val="DefaultParagraphFont"/>
    <w:uiPriority w:val="22"/>
    <w:qFormat/>
    <w:rsid w:val="000A3866"/>
    <w:rPr>
      <w:b/>
      <w:bCs/>
      <w:i w:val="0"/>
      <w:iCs w:val="0"/>
    </w:rPr>
  </w:style>
  <w:style w:type="paragraph" w:styleId="NormalWeb">
    <w:name w:val="Normal (Web)"/>
    <w:basedOn w:val="Normal"/>
    <w:uiPriority w:val="99"/>
    <w:semiHidden/>
    <w:unhideWhenUsed/>
    <w:rsid w:val="000A3866"/>
    <w:pPr>
      <w:spacing w:before="100" w:beforeAutospacing="1" w:after="100" w:afterAutospacing="1" w:line="240" w:lineRule="auto"/>
    </w:pPr>
    <w:rPr>
      <w:rFonts w:ascii="Times New Roman" w:eastAsia="Times New Roman" w:hAnsi="Times New Roman"/>
      <w:lang w:val="en-GB" w:eastAsia="en-GB"/>
    </w:rPr>
  </w:style>
  <w:style w:type="character" w:customStyle="1" w:styleId="Heading2Char">
    <w:name w:val="Heading 2 Char"/>
    <w:basedOn w:val="DefaultParagraphFont"/>
    <w:link w:val="Heading2"/>
    <w:uiPriority w:val="1"/>
    <w:rsid w:val="00467150"/>
    <w:rPr>
      <w:rFonts w:asciiTheme="majorHAnsi" w:eastAsiaTheme="majorEastAsia" w:hAnsiTheme="majorHAnsi" w:cstheme="majorBidi"/>
      <w:b/>
      <w:bCs/>
      <w:color w:val="4F81BD" w:themeColor="accent1"/>
      <w:sz w:val="26"/>
      <w:szCs w:val="26"/>
      <w:lang w:val="en-US" w:eastAsia="en-US"/>
    </w:rPr>
  </w:style>
  <w:style w:type="paragraph" w:customStyle="1" w:styleId="Maintext">
    <w:name w:val="Main text"/>
    <w:basedOn w:val="Normal"/>
    <w:rsid w:val="0042497F"/>
    <w:pPr>
      <w:spacing w:after="120" w:line="240" w:lineRule="auto"/>
      <w:jc w:val="both"/>
    </w:pPr>
    <w:rPr>
      <w:rFonts w:ascii="Times New Roman" w:eastAsiaTheme="minorHAnsi" w:hAnsi="Times New Roman"/>
      <w:lang w:val="en-GB" w:eastAsia="en-GB"/>
    </w:rPr>
  </w:style>
  <w:style w:type="character" w:styleId="Hyperlink">
    <w:name w:val="Hyperlink"/>
    <w:basedOn w:val="DefaultParagraphFont"/>
    <w:uiPriority w:val="99"/>
    <w:semiHidden/>
    <w:unhideWhenUsed/>
    <w:rsid w:val="00057DD9"/>
    <w:rPr>
      <w:strike w:val="0"/>
      <w:dstrike w:val="0"/>
      <w:color w:val="777779"/>
      <w:u w:val="none"/>
      <w:effect w:val="none"/>
    </w:rPr>
  </w:style>
  <w:style w:type="paragraph" w:styleId="Header">
    <w:name w:val="header"/>
    <w:basedOn w:val="Normal"/>
    <w:link w:val="HeaderChar"/>
    <w:uiPriority w:val="99"/>
    <w:rsid w:val="00932DD3"/>
    <w:pPr>
      <w:tabs>
        <w:tab w:val="center" w:pos="4153"/>
        <w:tab w:val="right" w:pos="8306"/>
      </w:tabs>
      <w:spacing w:after="0" w:line="240" w:lineRule="auto"/>
    </w:pPr>
    <w:rPr>
      <w:rFonts w:ascii="Times New Roman" w:eastAsia="Times New Roman" w:hAnsi="Times New Roman"/>
      <w:sz w:val="20"/>
      <w:szCs w:val="20"/>
      <w:lang w:val="en-GB"/>
    </w:rPr>
  </w:style>
  <w:style w:type="character" w:customStyle="1" w:styleId="HeaderChar">
    <w:name w:val="Header Char"/>
    <w:basedOn w:val="DefaultParagraphFont"/>
    <w:link w:val="Header"/>
    <w:uiPriority w:val="99"/>
    <w:rsid w:val="00932DD3"/>
    <w:rPr>
      <w:rFonts w:ascii="Times New Roman" w:eastAsia="Times New Roman" w:hAnsi="Times New Roman"/>
      <w:lang w:eastAsia="en-US"/>
    </w:rPr>
  </w:style>
  <w:style w:type="paragraph" w:styleId="Footer">
    <w:name w:val="footer"/>
    <w:basedOn w:val="Normal"/>
    <w:link w:val="FooterChar"/>
    <w:uiPriority w:val="99"/>
    <w:unhideWhenUsed/>
    <w:rsid w:val="00E707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77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480030">
      <w:bodyDiv w:val="1"/>
      <w:marLeft w:val="0"/>
      <w:marRight w:val="0"/>
      <w:marTop w:val="0"/>
      <w:marBottom w:val="0"/>
      <w:divBdr>
        <w:top w:val="none" w:sz="0" w:space="0" w:color="auto"/>
        <w:left w:val="none" w:sz="0" w:space="0" w:color="auto"/>
        <w:bottom w:val="none" w:sz="0" w:space="0" w:color="auto"/>
        <w:right w:val="none" w:sz="0" w:space="0" w:color="auto"/>
      </w:divBdr>
      <w:divsChild>
        <w:div w:id="65812001">
          <w:marLeft w:val="0"/>
          <w:marRight w:val="0"/>
          <w:marTop w:val="0"/>
          <w:marBottom w:val="0"/>
          <w:divBdr>
            <w:top w:val="none" w:sz="0" w:space="0" w:color="auto"/>
            <w:left w:val="none" w:sz="0" w:space="0" w:color="auto"/>
            <w:bottom w:val="none" w:sz="0" w:space="0" w:color="auto"/>
            <w:right w:val="none" w:sz="0" w:space="0" w:color="auto"/>
          </w:divBdr>
          <w:divsChild>
            <w:div w:id="787092001">
              <w:marLeft w:val="0"/>
              <w:marRight w:val="0"/>
              <w:marTop w:val="0"/>
              <w:marBottom w:val="0"/>
              <w:divBdr>
                <w:top w:val="none" w:sz="0" w:space="0" w:color="auto"/>
                <w:left w:val="none" w:sz="0" w:space="0" w:color="auto"/>
                <w:bottom w:val="none" w:sz="0" w:space="0" w:color="auto"/>
                <w:right w:val="none" w:sz="0" w:space="0" w:color="auto"/>
              </w:divBdr>
              <w:divsChild>
                <w:div w:id="1031758356">
                  <w:marLeft w:val="0"/>
                  <w:marRight w:val="0"/>
                  <w:marTop w:val="100"/>
                  <w:marBottom w:val="100"/>
                  <w:divBdr>
                    <w:top w:val="single" w:sz="18" w:space="6" w:color="888888"/>
                    <w:left w:val="single" w:sz="18" w:space="6" w:color="888888"/>
                    <w:bottom w:val="single" w:sz="18" w:space="6" w:color="888888"/>
                    <w:right w:val="single" w:sz="18" w:space="6" w:color="888888"/>
                  </w:divBdr>
                  <w:divsChild>
                    <w:div w:id="1396515263">
                      <w:marLeft w:val="0"/>
                      <w:marRight w:val="0"/>
                      <w:marTop w:val="0"/>
                      <w:marBottom w:val="0"/>
                      <w:divBdr>
                        <w:top w:val="none" w:sz="0" w:space="0" w:color="auto"/>
                        <w:left w:val="none" w:sz="0" w:space="0" w:color="auto"/>
                        <w:bottom w:val="none" w:sz="0" w:space="0" w:color="auto"/>
                        <w:right w:val="none" w:sz="0" w:space="0" w:color="auto"/>
                      </w:divBdr>
                      <w:divsChild>
                        <w:div w:id="367678368">
                          <w:marLeft w:val="0"/>
                          <w:marRight w:val="0"/>
                          <w:marTop w:val="0"/>
                          <w:marBottom w:val="0"/>
                          <w:divBdr>
                            <w:top w:val="none" w:sz="0" w:space="0" w:color="auto"/>
                            <w:left w:val="none" w:sz="0" w:space="0" w:color="auto"/>
                            <w:bottom w:val="none" w:sz="0" w:space="0" w:color="auto"/>
                            <w:right w:val="none" w:sz="0" w:space="0" w:color="auto"/>
                          </w:divBdr>
                          <w:divsChild>
                            <w:div w:id="1605109034">
                              <w:marLeft w:val="0"/>
                              <w:marRight w:val="0"/>
                              <w:marTop w:val="0"/>
                              <w:marBottom w:val="0"/>
                              <w:divBdr>
                                <w:top w:val="none" w:sz="0" w:space="0" w:color="auto"/>
                                <w:left w:val="none" w:sz="0" w:space="0" w:color="auto"/>
                                <w:bottom w:val="none" w:sz="0" w:space="0" w:color="auto"/>
                                <w:right w:val="none" w:sz="0" w:space="0" w:color="auto"/>
                              </w:divBdr>
                              <w:divsChild>
                                <w:div w:id="79711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502649">
      <w:bodyDiv w:val="1"/>
      <w:marLeft w:val="0"/>
      <w:marRight w:val="0"/>
      <w:marTop w:val="0"/>
      <w:marBottom w:val="0"/>
      <w:divBdr>
        <w:top w:val="none" w:sz="0" w:space="0" w:color="auto"/>
        <w:left w:val="none" w:sz="0" w:space="0" w:color="auto"/>
        <w:bottom w:val="none" w:sz="0" w:space="0" w:color="auto"/>
        <w:right w:val="none" w:sz="0" w:space="0" w:color="auto"/>
      </w:divBdr>
    </w:div>
    <w:div w:id="1697341253">
      <w:bodyDiv w:val="1"/>
      <w:marLeft w:val="0"/>
      <w:marRight w:val="0"/>
      <w:marTop w:val="0"/>
      <w:marBottom w:val="0"/>
      <w:divBdr>
        <w:top w:val="none" w:sz="0" w:space="0" w:color="auto"/>
        <w:left w:val="none" w:sz="0" w:space="0" w:color="auto"/>
        <w:bottom w:val="none" w:sz="0" w:space="0" w:color="auto"/>
        <w:right w:val="none" w:sz="0" w:space="0" w:color="auto"/>
      </w:divBdr>
    </w:div>
    <w:div w:id="1918248531">
      <w:bodyDiv w:val="1"/>
      <w:marLeft w:val="0"/>
      <w:marRight w:val="0"/>
      <w:marTop w:val="0"/>
      <w:marBottom w:val="0"/>
      <w:divBdr>
        <w:top w:val="none" w:sz="0" w:space="0" w:color="auto"/>
        <w:left w:val="none" w:sz="0" w:space="0" w:color="auto"/>
        <w:bottom w:val="none" w:sz="0" w:space="0" w:color="auto"/>
        <w:right w:val="none" w:sz="0" w:space="0" w:color="auto"/>
      </w:divBdr>
    </w:div>
    <w:div w:id="1966737784">
      <w:bodyDiv w:val="1"/>
      <w:marLeft w:val="0"/>
      <w:marRight w:val="0"/>
      <w:marTop w:val="0"/>
      <w:marBottom w:val="0"/>
      <w:divBdr>
        <w:top w:val="none" w:sz="0" w:space="0" w:color="auto"/>
        <w:left w:val="none" w:sz="0" w:space="0" w:color="auto"/>
        <w:bottom w:val="none" w:sz="0" w:space="0" w:color="auto"/>
        <w:right w:val="none" w:sz="0" w:space="0" w:color="auto"/>
      </w:divBdr>
      <w:divsChild>
        <w:div w:id="348222672">
          <w:marLeft w:val="0"/>
          <w:marRight w:val="0"/>
          <w:marTop w:val="0"/>
          <w:marBottom w:val="0"/>
          <w:divBdr>
            <w:top w:val="none" w:sz="0" w:space="0" w:color="auto"/>
            <w:left w:val="none" w:sz="0" w:space="0" w:color="auto"/>
            <w:bottom w:val="none" w:sz="0" w:space="0" w:color="auto"/>
            <w:right w:val="none" w:sz="0" w:space="0" w:color="auto"/>
          </w:divBdr>
          <w:divsChild>
            <w:div w:id="1203859574">
              <w:marLeft w:val="0"/>
              <w:marRight w:val="0"/>
              <w:marTop w:val="0"/>
              <w:marBottom w:val="0"/>
              <w:divBdr>
                <w:top w:val="none" w:sz="0" w:space="0" w:color="auto"/>
                <w:left w:val="none" w:sz="0" w:space="0" w:color="auto"/>
                <w:bottom w:val="none" w:sz="0" w:space="0" w:color="auto"/>
                <w:right w:val="none" w:sz="0" w:space="0" w:color="auto"/>
              </w:divBdr>
              <w:divsChild>
                <w:div w:id="1847095362">
                  <w:marLeft w:val="0"/>
                  <w:marRight w:val="0"/>
                  <w:marTop w:val="0"/>
                  <w:marBottom w:val="0"/>
                  <w:divBdr>
                    <w:top w:val="none" w:sz="0" w:space="0" w:color="auto"/>
                    <w:left w:val="none" w:sz="0" w:space="0" w:color="auto"/>
                    <w:bottom w:val="none" w:sz="0" w:space="0" w:color="auto"/>
                    <w:right w:val="none" w:sz="0" w:space="0" w:color="auto"/>
                  </w:divBdr>
                  <w:divsChild>
                    <w:div w:id="531841305">
                      <w:marLeft w:val="0"/>
                      <w:marRight w:val="0"/>
                      <w:marTop w:val="0"/>
                      <w:marBottom w:val="0"/>
                      <w:divBdr>
                        <w:top w:val="none" w:sz="0" w:space="0" w:color="auto"/>
                        <w:left w:val="none" w:sz="0" w:space="0" w:color="auto"/>
                        <w:bottom w:val="none" w:sz="0" w:space="0" w:color="auto"/>
                        <w:right w:val="none" w:sz="0" w:space="0" w:color="auto"/>
                      </w:divBdr>
                      <w:divsChild>
                        <w:div w:id="1889492335">
                          <w:marLeft w:val="0"/>
                          <w:marRight w:val="0"/>
                          <w:marTop w:val="0"/>
                          <w:marBottom w:val="0"/>
                          <w:divBdr>
                            <w:top w:val="none" w:sz="0" w:space="0" w:color="auto"/>
                            <w:left w:val="none" w:sz="0" w:space="0" w:color="auto"/>
                            <w:bottom w:val="none" w:sz="0" w:space="0" w:color="auto"/>
                            <w:right w:val="none" w:sz="0" w:space="0" w:color="auto"/>
                          </w:divBdr>
                          <w:divsChild>
                            <w:div w:id="1420565102">
                              <w:marLeft w:val="0"/>
                              <w:marRight w:val="0"/>
                              <w:marTop w:val="0"/>
                              <w:marBottom w:val="0"/>
                              <w:divBdr>
                                <w:top w:val="none" w:sz="0" w:space="0" w:color="auto"/>
                                <w:left w:val="none" w:sz="0" w:space="0" w:color="auto"/>
                                <w:bottom w:val="none" w:sz="0" w:space="0" w:color="auto"/>
                                <w:right w:val="none" w:sz="0" w:space="0" w:color="auto"/>
                              </w:divBdr>
                              <w:divsChild>
                                <w:div w:id="2025739709">
                                  <w:marLeft w:val="0"/>
                                  <w:marRight w:val="0"/>
                                  <w:marTop w:val="0"/>
                                  <w:marBottom w:val="0"/>
                                  <w:divBdr>
                                    <w:top w:val="none" w:sz="0" w:space="0" w:color="auto"/>
                                    <w:left w:val="none" w:sz="0" w:space="0" w:color="auto"/>
                                    <w:bottom w:val="none" w:sz="0" w:space="0" w:color="auto"/>
                                    <w:right w:val="none" w:sz="0" w:space="0" w:color="auto"/>
                                  </w:divBdr>
                                  <w:divsChild>
                                    <w:div w:id="1625228716">
                                      <w:marLeft w:val="0"/>
                                      <w:marRight w:val="0"/>
                                      <w:marTop w:val="0"/>
                                      <w:marBottom w:val="0"/>
                                      <w:divBdr>
                                        <w:top w:val="none" w:sz="0" w:space="0" w:color="auto"/>
                                        <w:left w:val="none" w:sz="0" w:space="0" w:color="auto"/>
                                        <w:bottom w:val="none" w:sz="0" w:space="0" w:color="auto"/>
                                        <w:right w:val="none" w:sz="0" w:space="0" w:color="auto"/>
                                      </w:divBdr>
                                      <w:divsChild>
                                        <w:div w:id="1770270519">
                                          <w:marLeft w:val="0"/>
                                          <w:marRight w:val="0"/>
                                          <w:marTop w:val="0"/>
                                          <w:marBottom w:val="0"/>
                                          <w:divBdr>
                                            <w:top w:val="none" w:sz="0" w:space="0" w:color="auto"/>
                                            <w:left w:val="none" w:sz="0" w:space="0" w:color="auto"/>
                                            <w:bottom w:val="none" w:sz="0" w:space="0" w:color="auto"/>
                                            <w:right w:val="none" w:sz="0" w:space="0" w:color="auto"/>
                                          </w:divBdr>
                                        </w:div>
                                      </w:divsChild>
                                    </w:div>
                                    <w:div w:id="1612739805">
                                      <w:marLeft w:val="0"/>
                                      <w:marRight w:val="0"/>
                                      <w:marTop w:val="0"/>
                                      <w:marBottom w:val="0"/>
                                      <w:divBdr>
                                        <w:top w:val="none" w:sz="0" w:space="0" w:color="auto"/>
                                        <w:left w:val="none" w:sz="0" w:space="0" w:color="auto"/>
                                        <w:bottom w:val="none" w:sz="0" w:space="0" w:color="auto"/>
                                        <w:right w:val="none" w:sz="0" w:space="0" w:color="auto"/>
                                      </w:divBdr>
                                      <w:divsChild>
                                        <w:div w:id="1336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D281590E6B5944BF333C44C0BBD25A" ma:contentTypeVersion="0" ma:contentTypeDescription="Create a new document." ma:contentTypeScope="" ma:versionID="262b3449b5af67973fd72b042947a25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AD8EC-F5E5-4C80-923A-4F74E377FD81}">
  <ds:schemaRefs>
    <ds:schemaRef ds:uri="http://schemas.microsoft.com/office/2006/metadata/properties"/>
  </ds:schemaRefs>
</ds:datastoreItem>
</file>

<file path=customXml/itemProps2.xml><?xml version="1.0" encoding="utf-8"?>
<ds:datastoreItem xmlns:ds="http://schemas.openxmlformats.org/officeDocument/2006/customXml" ds:itemID="{3370764C-F808-4738-BAC8-7972C4F0D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05BC396-D033-4F24-B17B-6EADF8495DD4}">
  <ds:schemaRefs>
    <ds:schemaRef ds:uri="http://schemas.microsoft.com/sharepoint/v3/contenttype/forms"/>
  </ds:schemaRefs>
</ds:datastoreItem>
</file>

<file path=customXml/itemProps4.xml><?xml version="1.0" encoding="utf-8"?>
<ds:datastoreItem xmlns:ds="http://schemas.openxmlformats.org/officeDocument/2006/customXml" ds:itemID="{A05FF309-8BE6-4A89-BD9B-D9D6A839C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Secure Trust Bank PLC</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benbows</dc:creator>
  <cp:lastModifiedBy>Jay Bowles</cp:lastModifiedBy>
  <cp:revision>2</cp:revision>
  <cp:lastPrinted>2018-11-30T13:52:00Z</cp:lastPrinted>
  <dcterms:created xsi:type="dcterms:W3CDTF">2025-02-06T10:40:00Z</dcterms:created>
  <dcterms:modified xsi:type="dcterms:W3CDTF">2025-02-06T10:40:00Z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0x010100BFD281590E6B5944BF333C44C0BBD25A</vt:lpwstr>
  </property>
  <property fmtid="{D5CDD505-2E9C-101B-9397-08002B2CF9AE}" pid="3" name="ClassificationContentMarkingFooterShapeIds">
    <vt:lpwstr>269b5f74,69aefa14,2db101ab</vt:lpwstr>
  </property>
  <property fmtid="{D5CDD505-2E9C-101B-9397-08002B2CF9AE}" pid="4" name="ClassificationContentMarkingFooterFontProps">
    <vt:lpwstr>#ff0000,10,Calibri</vt:lpwstr>
  </property>
  <property fmtid="{D5CDD505-2E9C-101B-9397-08002B2CF9AE}" pid="5" name="ClassificationContentMarkingFooterText">
    <vt:lpwstr>Company Confidential</vt:lpwstr>
  </property>
  <property fmtid="{D5CDD505-2E9C-101B-9397-08002B2CF9AE}" pid="6" name="MSIP_Label_ef6327e6-fc0e-4760-99e5-056f7efd02ce_Enabled">
    <vt:lpwstr>true</vt:lpwstr>
  </property>
  <property fmtid="{D5CDD505-2E9C-101B-9397-08002B2CF9AE}" pid="7" name="MSIP_Label_ef6327e6-fc0e-4760-99e5-056f7efd02ce_SetDate">
    <vt:lpwstr>2024-10-10T07:32:45Z</vt:lpwstr>
  </property>
  <property fmtid="{D5CDD505-2E9C-101B-9397-08002B2CF9AE}" pid="8" name="MSIP_Label_ef6327e6-fc0e-4760-99e5-056f7efd02ce_Method">
    <vt:lpwstr>Standard</vt:lpwstr>
  </property>
  <property fmtid="{D5CDD505-2E9C-101B-9397-08002B2CF9AE}" pid="9" name="MSIP_Label_ef6327e6-fc0e-4760-99e5-056f7efd02ce_Name">
    <vt:lpwstr>Company Confidential</vt:lpwstr>
  </property>
  <property fmtid="{D5CDD505-2E9C-101B-9397-08002B2CF9AE}" pid="10" name="MSIP_Label_ef6327e6-fc0e-4760-99e5-056f7efd02ce_SiteId">
    <vt:lpwstr>f22a49a4-3b88-46d2-951c-591470e3149b</vt:lpwstr>
  </property>
  <property fmtid="{D5CDD505-2E9C-101B-9397-08002B2CF9AE}" pid="11" name="MSIP_Label_ef6327e6-fc0e-4760-99e5-056f7efd02ce_ActionId">
    <vt:lpwstr>fd003833-1732-4d08-939f-13ffc7f2359b</vt:lpwstr>
  </property>
  <property fmtid="{D5CDD505-2E9C-101B-9397-08002B2CF9AE}" pid="12" name="MSIP_Label_ef6327e6-fc0e-4760-99e5-056f7efd02ce_ContentBits">
    <vt:lpwstr>2</vt:lpwstr>
  </property>
</Properties>
</file>