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1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86"/>
        <w:gridCol w:w="9813"/>
      </w:tblGrid>
      <w:tr w:rsidR="002645BE" w:rsidRPr="00D2056F" w14:paraId="406052FD" w14:textId="77777777" w:rsidTr="002645BE">
        <w:trPr>
          <w:trHeight w:val="1132"/>
        </w:trPr>
        <w:tc>
          <w:tcPr>
            <w:tcW w:w="11199" w:type="dxa"/>
            <w:gridSpan w:val="2"/>
            <w:shd w:val="clear" w:color="auto" w:fill="001E5A"/>
          </w:tcPr>
          <w:p w14:paraId="5C3B88C4" w14:textId="77777777" w:rsidR="002645BE" w:rsidRPr="00D2056F" w:rsidRDefault="002645BE" w:rsidP="002645BE">
            <w:pPr>
              <w:spacing w:after="0" w:line="240" w:lineRule="auto"/>
              <w:rPr>
                <w:rFonts w:asciiTheme="minorHAnsi" w:eastAsiaTheme="minorHAnsi" w:hAnsiTheme="minorHAnsi" w:cs="Shruti"/>
                <w:b/>
                <w:sz w:val="20"/>
                <w:szCs w:val="22"/>
                <w:lang w:val="en-GB"/>
              </w:rPr>
            </w:pPr>
          </w:p>
          <w:p w14:paraId="72FAB079" w14:textId="79ED8BD9" w:rsidR="00841AC5" w:rsidRPr="00D2056F" w:rsidRDefault="00841AC5" w:rsidP="002645BE">
            <w:pPr>
              <w:spacing w:after="0" w:line="240" w:lineRule="auto"/>
              <w:rPr>
                <w:rFonts w:asciiTheme="minorHAnsi" w:eastAsiaTheme="minorHAnsi" w:hAnsiTheme="minorHAnsi" w:cs="Shruti"/>
                <w:b/>
                <w:sz w:val="32"/>
                <w:szCs w:val="22"/>
                <w:lang w:val="en-GB"/>
              </w:rPr>
            </w:pPr>
            <w:r w:rsidRPr="00D2056F">
              <w:rPr>
                <w:rFonts w:asciiTheme="minorHAnsi" w:eastAsiaTheme="minorHAnsi" w:hAnsiTheme="minorHAnsi" w:cs="Shruti"/>
                <w:b/>
                <w:sz w:val="32"/>
                <w:szCs w:val="22"/>
                <w:lang w:val="en-GB"/>
              </w:rPr>
              <w:t>Secure Trust Bank</w:t>
            </w:r>
            <w:r w:rsidR="00D30CD1">
              <w:rPr>
                <w:rFonts w:asciiTheme="minorHAnsi" w:eastAsiaTheme="minorHAnsi" w:hAnsiTheme="minorHAnsi" w:cs="Shruti"/>
                <w:b/>
                <w:sz w:val="32"/>
                <w:szCs w:val="22"/>
                <w:lang w:val="en-GB"/>
              </w:rPr>
              <w:t xml:space="preserve">                                                                             </w:t>
            </w:r>
            <w:r w:rsidR="00567D92">
              <w:rPr>
                <w:rFonts w:asciiTheme="minorHAnsi" w:eastAsiaTheme="minorHAnsi" w:hAnsiTheme="minorHAnsi" w:cs="Shruti"/>
                <w:b/>
                <w:noProof/>
                <w:sz w:val="32"/>
                <w:szCs w:val="22"/>
                <w:lang w:val="en-GB" w:eastAsia="en-GB"/>
              </w:rPr>
              <w:drawing>
                <wp:inline distT="0" distB="0" distL="0" distR="0" wp14:anchorId="4851A820" wp14:editId="7FABA1C6">
                  <wp:extent cx="1459523" cy="624599"/>
                  <wp:effectExtent l="0" t="0" r="7620" b="4445"/>
                  <wp:docPr id="3" name="Picture 3" descr="C:\Users\wilsonj\AppData\Local\Microsoft\Windows\Temporary Internet Files\Content.Outlook\KO37RZHB\STB_logo_UPDATED_strapline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sonj\AppData\Local\Microsoft\Windows\Temporary Internet Files\Content.Outlook\KO37RZHB\STB_logo_UPDATED_strapline_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066" cy="624404"/>
                          </a:xfrm>
                          <a:prstGeom prst="rect">
                            <a:avLst/>
                          </a:prstGeom>
                          <a:noFill/>
                          <a:ln>
                            <a:noFill/>
                          </a:ln>
                        </pic:spPr>
                      </pic:pic>
                    </a:graphicData>
                  </a:graphic>
                </wp:inline>
              </w:drawing>
            </w:r>
            <w:r w:rsidRPr="00D2056F">
              <w:rPr>
                <w:rFonts w:asciiTheme="minorHAnsi" w:eastAsiaTheme="minorHAnsi" w:hAnsiTheme="minorHAnsi" w:cs="Shruti"/>
                <w:b/>
                <w:sz w:val="32"/>
                <w:szCs w:val="22"/>
                <w:lang w:val="en-GB"/>
              </w:rPr>
              <w:br/>
            </w:r>
            <w:r w:rsidR="006D0898">
              <w:rPr>
                <w:rFonts w:asciiTheme="minorHAnsi" w:eastAsiaTheme="minorHAnsi" w:hAnsiTheme="minorHAnsi" w:cs="Shruti"/>
                <w:b/>
                <w:sz w:val="32"/>
                <w:szCs w:val="22"/>
                <w:lang w:val="en-GB"/>
              </w:rPr>
              <w:t xml:space="preserve">Recruitment </w:t>
            </w:r>
            <w:r w:rsidR="009466C8">
              <w:rPr>
                <w:rFonts w:asciiTheme="minorHAnsi" w:eastAsiaTheme="minorHAnsi" w:hAnsiTheme="minorHAnsi" w:cs="Shruti"/>
                <w:b/>
                <w:sz w:val="32"/>
                <w:szCs w:val="22"/>
                <w:lang w:val="en-GB"/>
              </w:rPr>
              <w:t xml:space="preserve">Lead, Operations </w:t>
            </w:r>
          </w:p>
          <w:p w14:paraId="16511A08" w14:textId="77777777" w:rsidR="002645BE" w:rsidRPr="00D2056F" w:rsidRDefault="002645BE" w:rsidP="000A063A">
            <w:pPr>
              <w:spacing w:after="0" w:line="240" w:lineRule="auto"/>
              <w:rPr>
                <w:rFonts w:asciiTheme="minorHAnsi" w:eastAsiaTheme="minorHAnsi" w:hAnsiTheme="minorHAnsi" w:cs="Shruti"/>
                <w:b/>
                <w:sz w:val="32"/>
                <w:szCs w:val="22"/>
                <w:lang w:val="en-GB"/>
              </w:rPr>
            </w:pPr>
          </w:p>
        </w:tc>
      </w:tr>
      <w:tr w:rsidR="002645BE" w:rsidRPr="00D2056F" w14:paraId="7698E0E8" w14:textId="77777777" w:rsidTr="00C375A2">
        <w:trPr>
          <w:trHeight w:val="1344"/>
        </w:trPr>
        <w:tc>
          <w:tcPr>
            <w:tcW w:w="11199" w:type="dxa"/>
            <w:gridSpan w:val="2"/>
          </w:tcPr>
          <w:p w14:paraId="4A5C8296" w14:textId="77777777" w:rsidR="002645BE" w:rsidRPr="00154500" w:rsidRDefault="002645BE" w:rsidP="002645BE">
            <w:pPr>
              <w:spacing w:after="0" w:line="240" w:lineRule="auto"/>
              <w:rPr>
                <w:rFonts w:eastAsiaTheme="minorHAnsi" w:cs="Shruti"/>
                <w:b/>
                <w:sz w:val="22"/>
                <w:szCs w:val="22"/>
                <w:lang w:val="en-GB"/>
              </w:rPr>
            </w:pPr>
          </w:p>
          <w:p w14:paraId="5A0A83B1" w14:textId="7D46C764" w:rsidR="002645BE" w:rsidRPr="00154500" w:rsidRDefault="002645BE" w:rsidP="002645BE">
            <w:pPr>
              <w:spacing w:after="0" w:line="240" w:lineRule="auto"/>
              <w:rPr>
                <w:rFonts w:eastAsiaTheme="minorHAnsi" w:cs="Shruti"/>
                <w:b/>
                <w:sz w:val="22"/>
                <w:szCs w:val="22"/>
                <w:lang w:val="en-GB"/>
              </w:rPr>
            </w:pPr>
            <w:r w:rsidRPr="00154500">
              <w:rPr>
                <w:rFonts w:eastAsiaTheme="minorHAnsi" w:cs="Shruti"/>
                <w:b/>
                <w:sz w:val="22"/>
                <w:szCs w:val="22"/>
                <w:lang w:val="en-GB"/>
              </w:rPr>
              <w:t>Job Title</w:t>
            </w:r>
            <w:r w:rsidRPr="00154500">
              <w:rPr>
                <w:rFonts w:eastAsiaTheme="minorHAnsi" w:cs="Shruti"/>
                <w:sz w:val="22"/>
                <w:szCs w:val="22"/>
                <w:lang w:val="en-GB"/>
              </w:rPr>
              <w:t xml:space="preserve">: </w:t>
            </w:r>
            <w:r w:rsidR="00293A60">
              <w:rPr>
                <w:rFonts w:eastAsiaTheme="minorHAnsi" w:cs="Shruti"/>
                <w:sz w:val="22"/>
                <w:szCs w:val="22"/>
                <w:lang w:val="en-GB"/>
              </w:rPr>
              <w:t xml:space="preserve">Recruitment </w:t>
            </w:r>
            <w:r w:rsidR="009466C8">
              <w:rPr>
                <w:rFonts w:eastAsiaTheme="minorHAnsi" w:cs="Shruti"/>
                <w:sz w:val="22"/>
                <w:szCs w:val="22"/>
                <w:lang w:val="en-GB"/>
              </w:rPr>
              <w:t>Lead</w:t>
            </w:r>
            <w:r w:rsidR="00293A60">
              <w:rPr>
                <w:rFonts w:eastAsiaTheme="minorHAnsi" w:cs="Shruti"/>
                <w:sz w:val="22"/>
                <w:szCs w:val="22"/>
                <w:lang w:val="en-GB"/>
              </w:rPr>
              <w:t xml:space="preserve">, </w:t>
            </w:r>
            <w:r w:rsidR="009466C8">
              <w:rPr>
                <w:rFonts w:eastAsiaTheme="minorHAnsi" w:cs="Shruti"/>
                <w:sz w:val="22"/>
                <w:szCs w:val="22"/>
                <w:lang w:val="en-GB"/>
              </w:rPr>
              <w:t xml:space="preserve">Operations </w:t>
            </w:r>
          </w:p>
          <w:p w14:paraId="606AF6EA" w14:textId="77777777" w:rsidR="002645BE" w:rsidRPr="00154500" w:rsidRDefault="002645BE" w:rsidP="002645BE">
            <w:pPr>
              <w:spacing w:after="0" w:line="240" w:lineRule="auto"/>
              <w:rPr>
                <w:rFonts w:eastAsiaTheme="minorHAnsi" w:cs="Shruti"/>
                <w:sz w:val="22"/>
                <w:szCs w:val="22"/>
                <w:lang w:val="en-GB"/>
              </w:rPr>
            </w:pPr>
            <w:r w:rsidRPr="00154500">
              <w:rPr>
                <w:rFonts w:eastAsiaTheme="minorHAnsi" w:cs="Shruti"/>
                <w:b/>
                <w:sz w:val="22"/>
                <w:szCs w:val="22"/>
                <w:lang w:val="en-GB"/>
              </w:rPr>
              <w:t>Business</w:t>
            </w:r>
            <w:r w:rsidR="000E1675" w:rsidRPr="00154500">
              <w:rPr>
                <w:rFonts w:eastAsiaTheme="minorHAnsi" w:cs="Shruti"/>
                <w:sz w:val="22"/>
                <w:szCs w:val="22"/>
                <w:lang w:val="en-GB"/>
              </w:rPr>
              <w:t xml:space="preserve">: </w:t>
            </w:r>
            <w:r w:rsidR="00AC22A1" w:rsidRPr="00154500">
              <w:rPr>
                <w:rFonts w:eastAsiaTheme="minorHAnsi" w:cs="Shruti"/>
                <w:sz w:val="22"/>
                <w:szCs w:val="22"/>
                <w:lang w:val="en-GB"/>
              </w:rPr>
              <w:t xml:space="preserve">Secure Trust Banking Group </w:t>
            </w:r>
          </w:p>
          <w:p w14:paraId="028F5224" w14:textId="4A1006AF" w:rsidR="002645BE" w:rsidRPr="00154500" w:rsidRDefault="002645BE" w:rsidP="002645BE">
            <w:pPr>
              <w:spacing w:after="0" w:line="240" w:lineRule="auto"/>
              <w:rPr>
                <w:rFonts w:eastAsiaTheme="minorHAnsi" w:cs="Shruti"/>
                <w:sz w:val="22"/>
                <w:szCs w:val="22"/>
                <w:lang w:val="en-GB"/>
              </w:rPr>
            </w:pPr>
            <w:r w:rsidRPr="00154500">
              <w:rPr>
                <w:rFonts w:eastAsiaTheme="minorHAnsi" w:cs="Shruti"/>
                <w:b/>
                <w:sz w:val="22"/>
                <w:szCs w:val="22"/>
                <w:lang w:val="en-GB"/>
              </w:rPr>
              <w:t>Grade Level</w:t>
            </w:r>
            <w:r w:rsidR="004B0050" w:rsidRPr="00154500">
              <w:rPr>
                <w:rFonts w:eastAsiaTheme="minorHAnsi" w:cs="Shruti"/>
                <w:sz w:val="22"/>
                <w:szCs w:val="22"/>
                <w:lang w:val="en-GB"/>
              </w:rPr>
              <w:t>:</w:t>
            </w:r>
            <w:r w:rsidR="002070CF" w:rsidRPr="00154500">
              <w:rPr>
                <w:rFonts w:eastAsiaTheme="minorHAnsi" w:cs="Shruti"/>
                <w:sz w:val="22"/>
                <w:szCs w:val="22"/>
                <w:lang w:val="en-GB"/>
              </w:rPr>
              <w:t xml:space="preserve"> </w:t>
            </w:r>
            <w:r w:rsidR="006D0898">
              <w:rPr>
                <w:rFonts w:eastAsiaTheme="minorHAnsi" w:cs="Shruti"/>
                <w:sz w:val="22"/>
                <w:szCs w:val="22"/>
                <w:lang w:val="en-GB"/>
              </w:rPr>
              <w:t>Job level 4</w:t>
            </w:r>
            <w:r w:rsidR="0099692D">
              <w:rPr>
                <w:rFonts w:eastAsiaTheme="minorHAnsi" w:cs="Shruti"/>
                <w:sz w:val="22"/>
                <w:szCs w:val="22"/>
                <w:lang w:val="en-GB"/>
              </w:rPr>
              <w:t xml:space="preserve"> </w:t>
            </w:r>
          </w:p>
          <w:p w14:paraId="4F4EEE78" w14:textId="1E4F27DE" w:rsidR="002645BE" w:rsidRPr="00154500" w:rsidRDefault="002645BE" w:rsidP="002645BE">
            <w:pPr>
              <w:spacing w:after="0" w:line="240" w:lineRule="auto"/>
              <w:rPr>
                <w:rFonts w:eastAsiaTheme="minorHAnsi" w:cs="Shruti"/>
                <w:sz w:val="22"/>
                <w:szCs w:val="22"/>
                <w:lang w:val="en-GB"/>
              </w:rPr>
            </w:pPr>
            <w:r w:rsidRPr="00154500">
              <w:rPr>
                <w:rFonts w:eastAsiaTheme="minorHAnsi" w:cs="Shruti"/>
                <w:b/>
                <w:sz w:val="22"/>
                <w:szCs w:val="22"/>
                <w:lang w:val="en-GB"/>
              </w:rPr>
              <w:t>Reporting</w:t>
            </w:r>
            <w:r w:rsidRPr="00154500">
              <w:rPr>
                <w:rFonts w:eastAsiaTheme="minorHAnsi" w:cs="Shruti"/>
                <w:sz w:val="22"/>
                <w:szCs w:val="22"/>
                <w:lang w:val="en-GB"/>
              </w:rPr>
              <w:t xml:space="preserve"> </w:t>
            </w:r>
            <w:r w:rsidRPr="00154500">
              <w:rPr>
                <w:rFonts w:eastAsiaTheme="minorHAnsi" w:cs="Shruti"/>
                <w:b/>
                <w:sz w:val="22"/>
                <w:szCs w:val="22"/>
                <w:lang w:val="en-GB"/>
              </w:rPr>
              <w:t>To</w:t>
            </w:r>
            <w:r w:rsidRPr="00154500">
              <w:rPr>
                <w:rFonts w:eastAsiaTheme="minorHAnsi" w:cs="Shruti"/>
                <w:sz w:val="22"/>
                <w:szCs w:val="22"/>
                <w:lang w:val="en-GB"/>
              </w:rPr>
              <w:t xml:space="preserve">: </w:t>
            </w:r>
            <w:r w:rsidR="00293A60">
              <w:rPr>
                <w:rFonts w:eastAsiaTheme="minorHAnsi" w:cs="Shruti"/>
                <w:sz w:val="22"/>
                <w:szCs w:val="22"/>
                <w:lang w:val="en-GB"/>
              </w:rPr>
              <w:t xml:space="preserve">Group </w:t>
            </w:r>
            <w:r w:rsidR="00B543E0">
              <w:rPr>
                <w:rFonts w:eastAsiaTheme="minorHAnsi" w:cs="Shruti"/>
                <w:sz w:val="22"/>
                <w:szCs w:val="22"/>
                <w:lang w:val="en-GB"/>
              </w:rPr>
              <w:t xml:space="preserve">Resourcing Manager </w:t>
            </w:r>
            <w:r w:rsidR="00AC22A1" w:rsidRPr="00154500">
              <w:rPr>
                <w:rFonts w:eastAsiaTheme="minorHAnsi" w:cs="Shruti"/>
                <w:sz w:val="22"/>
                <w:szCs w:val="22"/>
                <w:lang w:val="en-GB"/>
              </w:rPr>
              <w:t xml:space="preserve">  </w:t>
            </w:r>
          </w:p>
          <w:p w14:paraId="221F3EB3" w14:textId="4D7CFBAF" w:rsidR="002645BE" w:rsidRPr="00154500" w:rsidRDefault="002645BE" w:rsidP="002645BE">
            <w:pPr>
              <w:spacing w:after="0" w:line="240" w:lineRule="auto"/>
              <w:rPr>
                <w:rFonts w:eastAsiaTheme="minorHAnsi" w:cs="Shruti"/>
                <w:sz w:val="22"/>
                <w:szCs w:val="22"/>
                <w:lang w:val="en-GB"/>
              </w:rPr>
            </w:pPr>
            <w:r w:rsidRPr="00154500">
              <w:rPr>
                <w:rFonts w:eastAsiaTheme="minorHAnsi" w:cs="Shruti"/>
                <w:b/>
                <w:sz w:val="22"/>
                <w:szCs w:val="22"/>
                <w:lang w:val="en-GB"/>
              </w:rPr>
              <w:t>Location</w:t>
            </w:r>
            <w:r w:rsidR="00841AC5" w:rsidRPr="00154500">
              <w:rPr>
                <w:rFonts w:eastAsiaTheme="minorHAnsi" w:cs="Shruti"/>
                <w:sz w:val="22"/>
                <w:szCs w:val="22"/>
                <w:lang w:val="en-GB"/>
              </w:rPr>
              <w:t xml:space="preserve">: </w:t>
            </w:r>
            <w:r w:rsidR="00AC22A1" w:rsidRPr="00154500">
              <w:rPr>
                <w:rFonts w:eastAsiaTheme="minorHAnsi" w:cs="Shruti"/>
                <w:sz w:val="22"/>
                <w:szCs w:val="22"/>
                <w:lang w:val="en-GB"/>
              </w:rPr>
              <w:t>Solihull</w:t>
            </w:r>
            <w:r w:rsidR="00293A60">
              <w:rPr>
                <w:rFonts w:eastAsiaTheme="minorHAnsi" w:cs="Shruti"/>
                <w:sz w:val="22"/>
                <w:szCs w:val="22"/>
                <w:lang w:val="en-GB"/>
              </w:rPr>
              <w:t xml:space="preserve"> or Cardiff </w:t>
            </w:r>
          </w:p>
          <w:p w14:paraId="23B51FFD" w14:textId="77777777" w:rsidR="002645BE" w:rsidRPr="00154500" w:rsidRDefault="002645BE" w:rsidP="002645BE">
            <w:pPr>
              <w:spacing w:after="0" w:line="240" w:lineRule="auto"/>
              <w:rPr>
                <w:rFonts w:eastAsiaTheme="minorHAnsi" w:cs="Shruti"/>
                <w:i/>
                <w:sz w:val="22"/>
                <w:szCs w:val="22"/>
                <w:lang w:val="en-GB"/>
              </w:rPr>
            </w:pPr>
          </w:p>
        </w:tc>
      </w:tr>
      <w:tr w:rsidR="002645BE" w:rsidRPr="00D2056F" w14:paraId="17F7A200" w14:textId="77777777" w:rsidTr="00C375A2">
        <w:trPr>
          <w:trHeight w:val="1344"/>
        </w:trPr>
        <w:tc>
          <w:tcPr>
            <w:tcW w:w="11199" w:type="dxa"/>
            <w:gridSpan w:val="2"/>
          </w:tcPr>
          <w:p w14:paraId="61F926BB" w14:textId="77777777" w:rsidR="002645BE" w:rsidRPr="00154500" w:rsidRDefault="002645BE" w:rsidP="002645BE">
            <w:pPr>
              <w:spacing w:after="0" w:line="240" w:lineRule="auto"/>
              <w:rPr>
                <w:rFonts w:eastAsiaTheme="minorHAnsi" w:cs="Shruti"/>
                <w:b/>
                <w:i/>
                <w:sz w:val="22"/>
                <w:szCs w:val="22"/>
                <w:lang w:val="en-GB"/>
              </w:rPr>
            </w:pPr>
            <w:r w:rsidRPr="00154500">
              <w:rPr>
                <w:rFonts w:eastAsiaTheme="minorHAnsi" w:cs="Shruti"/>
                <w:b/>
                <w:i/>
                <w:sz w:val="22"/>
                <w:szCs w:val="22"/>
                <w:lang w:val="en-GB"/>
              </w:rPr>
              <w:t xml:space="preserve"> </w:t>
            </w:r>
          </w:p>
          <w:p w14:paraId="432906D3" w14:textId="77777777" w:rsidR="00051AE2" w:rsidRPr="008043B8" w:rsidRDefault="008043B8" w:rsidP="00057DD9">
            <w:pPr>
              <w:rPr>
                <w:iCs/>
                <w:sz w:val="22"/>
                <w:szCs w:val="22"/>
              </w:rPr>
            </w:pPr>
            <w:r>
              <w:rPr>
                <w:iCs/>
                <w:sz w:val="22"/>
                <w:szCs w:val="22"/>
              </w:rPr>
              <w:t xml:space="preserve">Our customers are at the heart of everything we do, but we can’t achieve our customer focused strategy without the right people in our team. At Secure Trust Bank, we know that people are our biggest investment, which is why a career with us is not just a job. It’s the chance to be part of something bigger, to add real value to the Bank and help us constantly improve, in order to achieve our ambition of becoming the best bank in Britain. We believe in giving our staff autonomy, with initiative and exceptional performance </w:t>
            </w:r>
            <w:proofErr w:type="spellStart"/>
            <w:r>
              <w:rPr>
                <w:iCs/>
                <w:sz w:val="22"/>
                <w:szCs w:val="22"/>
              </w:rPr>
              <w:t>recognised</w:t>
            </w:r>
            <w:proofErr w:type="spellEnd"/>
            <w:r>
              <w:rPr>
                <w:iCs/>
                <w:sz w:val="22"/>
                <w:szCs w:val="22"/>
              </w:rPr>
              <w:t xml:space="preserve"> through a variety of individual and team awards and incentives. All our employees have a tangible impact on the Group’s core values, and we are looking for candidates who are enthusiastic, proactive and enjoy working in a fast paced environment. So join us as we strive to Grow, Sustain and Love the way we work.</w:t>
            </w:r>
          </w:p>
        </w:tc>
      </w:tr>
      <w:tr w:rsidR="002645BE" w:rsidRPr="00D2056F" w14:paraId="783DBEB2" w14:textId="77777777" w:rsidTr="002645BE">
        <w:trPr>
          <w:trHeight w:val="1344"/>
        </w:trPr>
        <w:tc>
          <w:tcPr>
            <w:tcW w:w="1280" w:type="dxa"/>
          </w:tcPr>
          <w:p w14:paraId="120E8935" w14:textId="77777777" w:rsidR="002645BE" w:rsidRPr="00154500" w:rsidRDefault="002645BE" w:rsidP="002645BE">
            <w:pPr>
              <w:spacing w:after="0" w:line="240" w:lineRule="auto"/>
              <w:rPr>
                <w:rFonts w:eastAsiaTheme="minorHAnsi" w:cs="Shruti"/>
                <w:b/>
                <w:sz w:val="22"/>
                <w:szCs w:val="22"/>
                <w:lang w:val="en-GB"/>
              </w:rPr>
            </w:pPr>
          </w:p>
          <w:p w14:paraId="52B27A5D" w14:textId="77777777" w:rsidR="002645BE" w:rsidRPr="00154500" w:rsidRDefault="000A063A" w:rsidP="002645BE">
            <w:pPr>
              <w:spacing w:after="0" w:line="240" w:lineRule="auto"/>
              <w:rPr>
                <w:rFonts w:eastAsiaTheme="minorHAnsi" w:cs="Shruti"/>
                <w:b/>
                <w:sz w:val="22"/>
                <w:szCs w:val="22"/>
                <w:lang w:val="en-GB"/>
              </w:rPr>
            </w:pPr>
            <w:r w:rsidRPr="00154500">
              <w:rPr>
                <w:rFonts w:eastAsiaTheme="minorHAnsi" w:cs="Shruti"/>
                <w:b/>
                <w:sz w:val="22"/>
                <w:szCs w:val="22"/>
                <w:lang w:val="en-GB"/>
              </w:rPr>
              <w:t xml:space="preserve">Job </w:t>
            </w:r>
            <w:r w:rsidR="002645BE" w:rsidRPr="00154500">
              <w:rPr>
                <w:rFonts w:eastAsiaTheme="minorHAnsi" w:cs="Shruti"/>
                <w:b/>
                <w:sz w:val="22"/>
                <w:szCs w:val="22"/>
                <w:lang w:val="en-GB"/>
              </w:rPr>
              <w:t>Description</w:t>
            </w:r>
          </w:p>
          <w:p w14:paraId="240D1FE6" w14:textId="77777777" w:rsidR="002645BE" w:rsidRPr="00154500" w:rsidRDefault="002645BE" w:rsidP="002645BE">
            <w:pPr>
              <w:spacing w:after="0" w:line="240" w:lineRule="auto"/>
              <w:rPr>
                <w:rFonts w:eastAsiaTheme="minorHAnsi" w:cs="Shruti"/>
                <w:b/>
                <w:sz w:val="22"/>
                <w:szCs w:val="22"/>
                <w:lang w:val="en-GB"/>
              </w:rPr>
            </w:pPr>
          </w:p>
        </w:tc>
        <w:tc>
          <w:tcPr>
            <w:tcW w:w="9919" w:type="dxa"/>
          </w:tcPr>
          <w:p w14:paraId="268D736D" w14:textId="77777777" w:rsidR="002645BE" w:rsidRPr="00154500" w:rsidRDefault="002645BE" w:rsidP="002645BE">
            <w:pPr>
              <w:spacing w:after="0" w:line="240" w:lineRule="auto"/>
              <w:rPr>
                <w:rFonts w:eastAsiaTheme="minorHAnsi" w:cs="Shruti"/>
                <w:i/>
                <w:sz w:val="22"/>
                <w:szCs w:val="22"/>
                <w:lang w:val="en-GB"/>
              </w:rPr>
            </w:pPr>
          </w:p>
          <w:p w14:paraId="1B91F145" w14:textId="77777777" w:rsidR="002645BE" w:rsidRDefault="00057DD9" w:rsidP="002645BE">
            <w:pPr>
              <w:spacing w:after="0" w:line="240" w:lineRule="auto"/>
              <w:contextualSpacing/>
              <w:rPr>
                <w:rFonts w:eastAsiaTheme="minorHAnsi" w:cs="Shruti"/>
                <w:b/>
                <w:i/>
                <w:sz w:val="22"/>
                <w:szCs w:val="22"/>
                <w:lang w:val="en-GB"/>
              </w:rPr>
            </w:pPr>
            <w:r w:rsidRPr="00154500">
              <w:rPr>
                <w:rFonts w:eastAsiaTheme="minorHAnsi" w:cs="Shruti"/>
                <w:b/>
                <w:i/>
                <w:sz w:val="22"/>
                <w:szCs w:val="22"/>
                <w:lang w:val="en-GB"/>
              </w:rPr>
              <w:t>Job Purpose</w:t>
            </w:r>
          </w:p>
          <w:p w14:paraId="48E1A148" w14:textId="77777777" w:rsidR="00154500" w:rsidRPr="00154500" w:rsidRDefault="00154500" w:rsidP="002645BE">
            <w:pPr>
              <w:spacing w:after="0" w:line="240" w:lineRule="auto"/>
              <w:contextualSpacing/>
              <w:rPr>
                <w:rFonts w:eastAsiaTheme="minorHAnsi" w:cs="Shruti"/>
                <w:b/>
                <w:i/>
                <w:sz w:val="22"/>
                <w:szCs w:val="22"/>
                <w:lang w:val="en-GB"/>
              </w:rPr>
            </w:pPr>
          </w:p>
          <w:p w14:paraId="12F5305C" w14:textId="11F482D3" w:rsidR="000E1675" w:rsidRPr="006C4237" w:rsidRDefault="003E0416" w:rsidP="00204167">
            <w:pPr>
              <w:spacing w:after="0" w:line="240" w:lineRule="auto"/>
              <w:contextualSpacing/>
              <w:rPr>
                <w:rFonts w:asciiTheme="minorHAnsi" w:eastAsiaTheme="minorHAnsi" w:hAnsiTheme="minorHAnsi" w:cs="Shruti"/>
                <w:b/>
                <w:i/>
                <w:sz w:val="22"/>
                <w:szCs w:val="22"/>
                <w:lang w:val="en-GB"/>
              </w:rPr>
            </w:pPr>
            <w:r w:rsidRPr="006C4237">
              <w:rPr>
                <w:rFonts w:asciiTheme="minorHAnsi" w:hAnsiTheme="minorHAnsi" w:cs="Arial"/>
                <w:sz w:val="22"/>
                <w:szCs w:val="22"/>
              </w:rPr>
              <w:t xml:space="preserve">To provide comprehensive, effective, efficient </w:t>
            </w:r>
            <w:r w:rsidR="00293A60">
              <w:rPr>
                <w:rFonts w:asciiTheme="minorHAnsi" w:hAnsiTheme="minorHAnsi" w:cs="Arial"/>
                <w:sz w:val="22"/>
                <w:szCs w:val="22"/>
              </w:rPr>
              <w:t xml:space="preserve">recruitment </w:t>
            </w:r>
            <w:r w:rsidR="009466C8">
              <w:rPr>
                <w:rFonts w:asciiTheme="minorHAnsi" w:hAnsiTheme="minorHAnsi" w:cs="Arial"/>
                <w:sz w:val="22"/>
                <w:szCs w:val="22"/>
              </w:rPr>
              <w:t xml:space="preserve">support </w:t>
            </w:r>
            <w:r w:rsidR="00293A60">
              <w:rPr>
                <w:rFonts w:asciiTheme="minorHAnsi" w:hAnsiTheme="minorHAnsi" w:cs="Arial"/>
                <w:sz w:val="22"/>
                <w:szCs w:val="22"/>
              </w:rPr>
              <w:t xml:space="preserve">to </w:t>
            </w:r>
            <w:r w:rsidR="00F93CAB" w:rsidRPr="006C4237">
              <w:rPr>
                <w:rFonts w:asciiTheme="minorHAnsi" w:hAnsiTheme="minorHAnsi" w:cs="Arial"/>
                <w:sz w:val="22"/>
                <w:szCs w:val="22"/>
              </w:rPr>
              <w:t>key stakeholders</w:t>
            </w:r>
            <w:r w:rsidR="0037232B">
              <w:rPr>
                <w:rFonts w:asciiTheme="minorHAnsi" w:hAnsiTheme="minorHAnsi" w:cs="Arial"/>
                <w:sz w:val="22"/>
                <w:szCs w:val="22"/>
              </w:rPr>
              <w:t xml:space="preserve"> </w:t>
            </w:r>
            <w:r w:rsidR="0037232B" w:rsidRPr="0037232B">
              <w:rPr>
                <w:rFonts w:asciiTheme="minorHAnsi" w:hAnsiTheme="minorHAnsi" w:cs="Arial"/>
                <w:sz w:val="22"/>
                <w:szCs w:val="22"/>
              </w:rPr>
              <w:t>in</w:t>
            </w:r>
            <w:r w:rsidR="009466C8">
              <w:rPr>
                <w:rFonts w:asciiTheme="minorHAnsi" w:hAnsiTheme="minorHAnsi" w:cs="Arial"/>
                <w:sz w:val="22"/>
                <w:szCs w:val="22"/>
              </w:rPr>
              <w:t xml:space="preserve"> our operations functions departments, a</w:t>
            </w:r>
            <w:r w:rsidR="0037232B" w:rsidRPr="0037232B">
              <w:rPr>
                <w:rStyle w:val="ms-rtethemeforecolor-5-4"/>
                <w:rFonts w:asciiTheme="minorHAnsi" w:hAnsiTheme="minorHAnsi" w:cs="Segoe UI"/>
                <w:sz w:val="22"/>
                <w:szCs w:val="22"/>
              </w:rPr>
              <w:t>ttracting and engaging outstanding talent</w:t>
            </w:r>
            <w:r w:rsidR="00293A60">
              <w:rPr>
                <w:rStyle w:val="ms-rtethemeforecolor-5-4"/>
                <w:rFonts w:asciiTheme="minorHAnsi" w:hAnsiTheme="minorHAnsi" w:cs="Segoe UI"/>
                <w:sz w:val="22"/>
                <w:szCs w:val="22"/>
              </w:rPr>
              <w:t xml:space="preserve"> </w:t>
            </w:r>
            <w:r w:rsidR="00293A60" w:rsidRPr="00293A60">
              <w:rPr>
                <w:rStyle w:val="ms-rtethemeforecolor-5-4"/>
                <w:rFonts w:asciiTheme="minorHAnsi" w:hAnsiTheme="minorHAnsi" w:cs="Segoe UI"/>
                <w:sz w:val="22"/>
                <w:szCs w:val="22"/>
              </w:rPr>
              <w:t xml:space="preserve">in our contact </w:t>
            </w:r>
            <w:proofErr w:type="spellStart"/>
            <w:r w:rsidR="00293A60" w:rsidRPr="00293A60">
              <w:rPr>
                <w:rStyle w:val="ms-rtethemeforecolor-5-4"/>
                <w:rFonts w:asciiTheme="minorHAnsi" w:hAnsiTheme="minorHAnsi" w:cs="Segoe UI"/>
                <w:sz w:val="22"/>
                <w:szCs w:val="22"/>
              </w:rPr>
              <w:t>centres</w:t>
            </w:r>
            <w:proofErr w:type="spellEnd"/>
            <w:r w:rsidR="00293A60">
              <w:rPr>
                <w:rStyle w:val="ms-rtethemeforecolor-5-4"/>
                <w:rFonts w:asciiTheme="minorHAnsi" w:hAnsiTheme="minorHAnsi" w:cs="Segoe UI"/>
                <w:sz w:val="22"/>
                <w:szCs w:val="22"/>
              </w:rPr>
              <w:t xml:space="preserve"> </w:t>
            </w:r>
            <w:r w:rsidR="00293A60" w:rsidRPr="00293A60">
              <w:rPr>
                <w:rStyle w:val="ms-rtethemeforecolor-5-4"/>
                <w:rFonts w:cs="Segoe UI"/>
                <w:sz w:val="22"/>
                <w:szCs w:val="22"/>
              </w:rPr>
              <w:t>across the Group</w:t>
            </w:r>
            <w:r w:rsidRPr="00293A60">
              <w:rPr>
                <w:rFonts w:asciiTheme="minorHAnsi" w:hAnsiTheme="minorHAnsi" w:cs="Arial"/>
                <w:sz w:val="22"/>
                <w:szCs w:val="22"/>
              </w:rPr>
              <w:t>.</w:t>
            </w:r>
            <w:r w:rsidR="0037232B" w:rsidRPr="00293A60">
              <w:rPr>
                <w:rFonts w:asciiTheme="minorHAnsi" w:hAnsiTheme="minorHAnsi" w:cs="Arial"/>
                <w:sz w:val="22"/>
                <w:szCs w:val="22"/>
              </w:rPr>
              <w:t xml:space="preserve"> </w:t>
            </w:r>
            <w:r w:rsidRPr="00293A60">
              <w:rPr>
                <w:rFonts w:asciiTheme="minorHAnsi" w:hAnsiTheme="minorHAnsi" w:cs="Arial"/>
                <w:sz w:val="22"/>
                <w:szCs w:val="22"/>
              </w:rPr>
              <w:t>This</w:t>
            </w:r>
            <w:r w:rsidRPr="0037232B">
              <w:rPr>
                <w:rFonts w:asciiTheme="minorHAnsi" w:hAnsiTheme="minorHAnsi" w:cs="Arial"/>
                <w:sz w:val="22"/>
                <w:szCs w:val="22"/>
              </w:rPr>
              <w:t xml:space="preserve"> </w:t>
            </w:r>
            <w:r w:rsidRPr="006C4237">
              <w:rPr>
                <w:rFonts w:asciiTheme="minorHAnsi" w:hAnsiTheme="minorHAnsi" w:cs="Arial"/>
                <w:sz w:val="22"/>
                <w:szCs w:val="22"/>
              </w:rPr>
              <w:t xml:space="preserve">is a </w:t>
            </w:r>
            <w:proofErr w:type="gramStart"/>
            <w:r w:rsidRPr="006C4237">
              <w:rPr>
                <w:rFonts w:asciiTheme="minorHAnsi" w:hAnsiTheme="minorHAnsi" w:cs="Arial"/>
                <w:sz w:val="22"/>
                <w:szCs w:val="22"/>
              </w:rPr>
              <w:t>high volume</w:t>
            </w:r>
            <w:proofErr w:type="gramEnd"/>
            <w:r w:rsidRPr="006C4237">
              <w:rPr>
                <w:rFonts w:asciiTheme="minorHAnsi" w:hAnsiTheme="minorHAnsi" w:cs="Arial"/>
                <w:sz w:val="22"/>
                <w:szCs w:val="22"/>
              </w:rPr>
              <w:t xml:space="preserve"> role where the ability and willingness to multi-task is essential. </w:t>
            </w:r>
          </w:p>
          <w:p w14:paraId="634CEDCC" w14:textId="77777777" w:rsidR="003E0416" w:rsidRDefault="003E0416" w:rsidP="00AC22A1">
            <w:pPr>
              <w:spacing w:after="0" w:line="240" w:lineRule="auto"/>
              <w:contextualSpacing/>
              <w:rPr>
                <w:rFonts w:eastAsiaTheme="minorHAnsi" w:cs="Shruti"/>
                <w:b/>
                <w:i/>
                <w:sz w:val="22"/>
                <w:szCs w:val="22"/>
                <w:lang w:val="en-GB"/>
              </w:rPr>
            </w:pPr>
          </w:p>
          <w:p w14:paraId="194B83AD" w14:textId="77777777" w:rsidR="00AC22A1" w:rsidRPr="00154500" w:rsidRDefault="00895628" w:rsidP="00AC22A1">
            <w:pPr>
              <w:spacing w:after="0" w:line="240" w:lineRule="auto"/>
              <w:contextualSpacing/>
              <w:rPr>
                <w:rFonts w:eastAsiaTheme="minorHAnsi" w:cs="Shruti"/>
                <w:b/>
                <w:i/>
                <w:sz w:val="22"/>
                <w:szCs w:val="22"/>
                <w:lang w:val="en-GB"/>
              </w:rPr>
            </w:pPr>
            <w:r w:rsidRPr="00154500">
              <w:rPr>
                <w:rFonts w:eastAsiaTheme="minorHAnsi" w:cs="Shruti"/>
                <w:b/>
                <w:i/>
                <w:sz w:val="22"/>
                <w:szCs w:val="22"/>
                <w:lang w:val="en-GB"/>
              </w:rPr>
              <w:t>Key Responsibilit</w:t>
            </w:r>
            <w:r w:rsidR="00D2056F" w:rsidRPr="00154500">
              <w:rPr>
                <w:rFonts w:eastAsiaTheme="minorHAnsi" w:cs="Shruti"/>
                <w:b/>
                <w:i/>
                <w:sz w:val="22"/>
                <w:szCs w:val="22"/>
                <w:lang w:val="en-GB"/>
              </w:rPr>
              <w:t>i</w:t>
            </w:r>
            <w:r w:rsidRPr="00154500">
              <w:rPr>
                <w:rFonts w:eastAsiaTheme="minorHAnsi" w:cs="Shruti"/>
                <w:b/>
                <w:i/>
                <w:sz w:val="22"/>
                <w:szCs w:val="22"/>
                <w:lang w:val="en-GB"/>
              </w:rPr>
              <w:t>es</w:t>
            </w:r>
          </w:p>
          <w:p w14:paraId="01075227" w14:textId="2060CDB1" w:rsidR="003E0416" w:rsidRPr="003E0416" w:rsidRDefault="003E0416" w:rsidP="003E0416">
            <w:pPr>
              <w:pStyle w:val="ListParagraph"/>
              <w:numPr>
                <w:ilvl w:val="0"/>
                <w:numId w:val="2"/>
              </w:numPr>
              <w:spacing w:before="120"/>
              <w:rPr>
                <w:rFonts w:cs="Arial"/>
                <w:sz w:val="22"/>
                <w:lang w:eastAsia="en-GB"/>
              </w:rPr>
            </w:pPr>
            <w:r w:rsidRPr="003E0416">
              <w:rPr>
                <w:rFonts w:cs="Arial"/>
                <w:sz w:val="22"/>
                <w:lang w:eastAsia="en-GB"/>
              </w:rPr>
              <w:t>Work with key stakeholders</w:t>
            </w:r>
            <w:r w:rsidR="006D0898">
              <w:rPr>
                <w:rFonts w:cs="Arial"/>
                <w:sz w:val="22"/>
                <w:lang w:eastAsia="en-GB"/>
              </w:rPr>
              <w:t xml:space="preserve"> </w:t>
            </w:r>
            <w:r w:rsidRPr="003E0416">
              <w:rPr>
                <w:rFonts w:cs="Arial"/>
                <w:sz w:val="22"/>
                <w:lang w:eastAsia="en-GB"/>
              </w:rPr>
              <w:t xml:space="preserve">to </w:t>
            </w:r>
            <w:r w:rsidR="000555FC">
              <w:rPr>
                <w:rFonts w:cs="Arial"/>
                <w:sz w:val="22"/>
                <w:lang w:eastAsia="en-GB"/>
              </w:rPr>
              <w:t xml:space="preserve">deliver the recruitment process from initial request through to offer. </w:t>
            </w:r>
          </w:p>
          <w:p w14:paraId="10E74E87" w14:textId="015D545D" w:rsidR="003E0416" w:rsidRDefault="00293A60" w:rsidP="003E0416">
            <w:pPr>
              <w:pStyle w:val="ListParagraph"/>
              <w:numPr>
                <w:ilvl w:val="0"/>
                <w:numId w:val="2"/>
              </w:numPr>
              <w:spacing w:before="120"/>
              <w:rPr>
                <w:rFonts w:cs="Arial"/>
                <w:sz w:val="22"/>
                <w:lang w:eastAsia="en-GB"/>
              </w:rPr>
            </w:pPr>
            <w:r>
              <w:rPr>
                <w:rFonts w:cs="Arial"/>
                <w:sz w:val="22"/>
                <w:lang w:eastAsia="en-GB"/>
              </w:rPr>
              <w:t>C</w:t>
            </w:r>
            <w:r w:rsidR="003E0416" w:rsidRPr="003E0416">
              <w:rPr>
                <w:rFonts w:cs="Arial"/>
                <w:sz w:val="22"/>
                <w:lang w:eastAsia="en-GB"/>
              </w:rPr>
              <w:t xml:space="preserve">oordinate the high and volume recruitment process </w:t>
            </w:r>
            <w:proofErr w:type="gramStart"/>
            <w:r w:rsidR="003E0416" w:rsidRPr="003E0416">
              <w:rPr>
                <w:rFonts w:cs="Arial"/>
                <w:sz w:val="22"/>
                <w:lang w:eastAsia="en-GB"/>
              </w:rPr>
              <w:t>by:-</w:t>
            </w:r>
            <w:proofErr w:type="gramEnd"/>
          </w:p>
          <w:p w14:paraId="14BC58E7" w14:textId="31D66FB2" w:rsidR="003E0416" w:rsidRDefault="0037232B" w:rsidP="003E0416">
            <w:pPr>
              <w:pStyle w:val="ListParagraph"/>
              <w:numPr>
                <w:ilvl w:val="2"/>
                <w:numId w:val="12"/>
              </w:numPr>
              <w:spacing w:before="120"/>
              <w:rPr>
                <w:rFonts w:cs="Arial"/>
                <w:sz w:val="22"/>
                <w:lang w:eastAsia="en-GB"/>
              </w:rPr>
            </w:pPr>
            <w:r>
              <w:rPr>
                <w:rFonts w:cs="Arial"/>
                <w:sz w:val="22"/>
                <w:lang w:eastAsia="en-GB"/>
              </w:rPr>
              <w:t>Planning and m</w:t>
            </w:r>
            <w:r w:rsidR="003E0416" w:rsidRPr="003E0416">
              <w:rPr>
                <w:rFonts w:cs="Arial"/>
                <w:sz w:val="22"/>
                <w:lang w:eastAsia="en-GB"/>
              </w:rPr>
              <w:t>anagement</w:t>
            </w:r>
            <w:r w:rsidR="003E0416">
              <w:rPr>
                <w:rFonts w:cs="Arial"/>
                <w:sz w:val="22"/>
                <w:lang w:eastAsia="en-GB"/>
              </w:rPr>
              <w:t xml:space="preserve"> of volume</w:t>
            </w:r>
            <w:r w:rsidR="000555FC">
              <w:rPr>
                <w:rFonts w:cs="Arial"/>
                <w:sz w:val="22"/>
                <w:lang w:eastAsia="en-GB"/>
              </w:rPr>
              <w:t xml:space="preserve"> </w:t>
            </w:r>
            <w:r w:rsidR="003E0416">
              <w:rPr>
                <w:rFonts w:cs="Arial"/>
                <w:sz w:val="22"/>
                <w:lang w:eastAsia="en-GB"/>
              </w:rPr>
              <w:t>recruitment activity</w:t>
            </w:r>
            <w:r w:rsidR="006D0898">
              <w:rPr>
                <w:rFonts w:cs="Arial"/>
                <w:sz w:val="22"/>
                <w:lang w:eastAsia="en-GB"/>
              </w:rPr>
              <w:t xml:space="preserve"> across key operational areas </w:t>
            </w:r>
          </w:p>
          <w:p w14:paraId="18AB5C51" w14:textId="00B2EBB6" w:rsidR="0037232B" w:rsidRDefault="00293A60" w:rsidP="003E0416">
            <w:pPr>
              <w:pStyle w:val="ListParagraph"/>
              <w:numPr>
                <w:ilvl w:val="2"/>
                <w:numId w:val="12"/>
              </w:numPr>
              <w:spacing w:before="120"/>
              <w:rPr>
                <w:rFonts w:cs="Arial"/>
                <w:sz w:val="22"/>
                <w:lang w:eastAsia="en-GB"/>
              </w:rPr>
            </w:pPr>
            <w:r>
              <w:rPr>
                <w:rFonts w:cs="Arial"/>
                <w:sz w:val="22"/>
                <w:lang w:eastAsia="en-GB"/>
              </w:rPr>
              <w:t xml:space="preserve">Ensuring appropriate screening and candidate management processes are in place </w:t>
            </w:r>
          </w:p>
          <w:p w14:paraId="010148B6" w14:textId="464FA763" w:rsidR="003E0416" w:rsidRDefault="003E0416" w:rsidP="003E0416">
            <w:pPr>
              <w:pStyle w:val="ListParagraph"/>
              <w:numPr>
                <w:ilvl w:val="2"/>
                <w:numId w:val="12"/>
              </w:numPr>
              <w:spacing w:before="120"/>
              <w:rPr>
                <w:rFonts w:cs="Arial"/>
                <w:sz w:val="22"/>
                <w:lang w:eastAsia="en-GB"/>
              </w:rPr>
            </w:pPr>
            <w:r w:rsidRPr="0037232B">
              <w:rPr>
                <w:rFonts w:cs="Arial"/>
                <w:sz w:val="22"/>
                <w:lang w:eastAsia="en-GB"/>
              </w:rPr>
              <w:t>Maintaining candidate records/database</w:t>
            </w:r>
          </w:p>
          <w:p w14:paraId="78D56285" w14:textId="77777777" w:rsidR="009466C8" w:rsidRDefault="009466C8" w:rsidP="009466C8">
            <w:pPr>
              <w:pStyle w:val="ListParagraph"/>
              <w:spacing w:before="120"/>
              <w:ind w:left="2160"/>
              <w:rPr>
                <w:rFonts w:cs="Arial"/>
                <w:sz w:val="22"/>
                <w:lang w:eastAsia="en-GB"/>
              </w:rPr>
            </w:pPr>
          </w:p>
          <w:p w14:paraId="2C878F9F" w14:textId="77777777" w:rsidR="009466C8" w:rsidRDefault="009466C8" w:rsidP="009466C8">
            <w:pPr>
              <w:pStyle w:val="ListParagraph"/>
              <w:numPr>
                <w:ilvl w:val="0"/>
                <w:numId w:val="12"/>
              </w:numPr>
              <w:spacing w:before="120"/>
              <w:rPr>
                <w:rFonts w:cs="Arial"/>
                <w:sz w:val="22"/>
                <w:lang w:eastAsia="en-GB"/>
              </w:rPr>
            </w:pPr>
            <w:r>
              <w:rPr>
                <w:rFonts w:cs="Arial"/>
                <w:sz w:val="22"/>
                <w:lang w:eastAsia="en-GB"/>
              </w:rPr>
              <w:t xml:space="preserve">Identifying and delivering efficiencies in the </w:t>
            </w:r>
            <w:proofErr w:type="gramStart"/>
            <w:r>
              <w:rPr>
                <w:rFonts w:cs="Arial"/>
                <w:sz w:val="22"/>
                <w:lang w:eastAsia="en-GB"/>
              </w:rPr>
              <w:t>end to end</w:t>
            </w:r>
            <w:proofErr w:type="gramEnd"/>
            <w:r>
              <w:rPr>
                <w:rFonts w:cs="Arial"/>
                <w:sz w:val="22"/>
                <w:lang w:eastAsia="en-GB"/>
              </w:rPr>
              <w:t xml:space="preserve"> process including use of emerging technologies, </w:t>
            </w:r>
            <w:proofErr w:type="spellStart"/>
            <w:r>
              <w:rPr>
                <w:rFonts w:cs="Arial"/>
                <w:sz w:val="22"/>
                <w:lang w:eastAsia="en-GB"/>
              </w:rPr>
              <w:t>autimation</w:t>
            </w:r>
            <w:proofErr w:type="spellEnd"/>
            <w:r>
              <w:rPr>
                <w:rFonts w:cs="Arial"/>
                <w:sz w:val="22"/>
                <w:lang w:eastAsia="en-GB"/>
              </w:rPr>
              <w:t xml:space="preserve"> and selection tools. </w:t>
            </w:r>
          </w:p>
          <w:p w14:paraId="0F775555" w14:textId="13869179" w:rsidR="000555FC" w:rsidRPr="009466C8" w:rsidRDefault="000555FC" w:rsidP="009466C8">
            <w:pPr>
              <w:pStyle w:val="ListParagraph"/>
              <w:numPr>
                <w:ilvl w:val="0"/>
                <w:numId w:val="12"/>
              </w:numPr>
              <w:spacing w:before="120"/>
              <w:rPr>
                <w:rFonts w:cs="Arial"/>
                <w:sz w:val="22"/>
                <w:lang w:eastAsia="en-GB"/>
              </w:rPr>
            </w:pPr>
            <w:r w:rsidRPr="009466C8">
              <w:rPr>
                <w:rFonts w:cs="Arial"/>
                <w:sz w:val="22"/>
                <w:lang w:eastAsia="en-GB"/>
              </w:rPr>
              <w:t>Promotion and utilisation of internal talent pool, ensuring opportunities for development are clearly communicated</w:t>
            </w:r>
            <w:r w:rsidR="00293A60" w:rsidRPr="009466C8">
              <w:rPr>
                <w:rFonts w:cs="Arial"/>
                <w:sz w:val="22"/>
                <w:lang w:eastAsia="en-GB"/>
              </w:rPr>
              <w:t xml:space="preserve">. </w:t>
            </w:r>
          </w:p>
          <w:p w14:paraId="70114D88" w14:textId="77777777" w:rsidR="003E0416" w:rsidRPr="003E0416" w:rsidRDefault="0037232B" w:rsidP="003E0416">
            <w:pPr>
              <w:pStyle w:val="ListParagraph"/>
              <w:numPr>
                <w:ilvl w:val="0"/>
                <w:numId w:val="2"/>
              </w:numPr>
              <w:spacing w:before="120"/>
              <w:rPr>
                <w:rFonts w:cs="Arial"/>
                <w:sz w:val="22"/>
                <w:lang w:eastAsia="en-GB"/>
              </w:rPr>
            </w:pPr>
            <w:r>
              <w:rPr>
                <w:rFonts w:cs="Arial"/>
                <w:sz w:val="22"/>
                <w:lang w:eastAsia="en-GB"/>
              </w:rPr>
              <w:t>Direct sourcing of candidates via mult</w:t>
            </w:r>
            <w:r w:rsidR="00B543E0">
              <w:rPr>
                <w:rFonts w:cs="Arial"/>
                <w:sz w:val="22"/>
                <w:lang w:eastAsia="en-GB"/>
              </w:rPr>
              <w:t xml:space="preserve">iple </w:t>
            </w:r>
            <w:proofErr w:type="spellStart"/>
            <w:r w:rsidR="00B543E0">
              <w:rPr>
                <w:rFonts w:cs="Arial"/>
                <w:sz w:val="22"/>
                <w:lang w:eastAsia="en-GB"/>
              </w:rPr>
              <w:t>souces</w:t>
            </w:r>
            <w:proofErr w:type="spellEnd"/>
            <w:r w:rsidR="00B543E0">
              <w:rPr>
                <w:rFonts w:cs="Arial"/>
                <w:sz w:val="22"/>
                <w:lang w:eastAsia="en-GB"/>
              </w:rPr>
              <w:t>, channels and media.</w:t>
            </w:r>
          </w:p>
          <w:p w14:paraId="62D84853" w14:textId="77777777" w:rsidR="000555FC" w:rsidRPr="00B543E0" w:rsidRDefault="003E0416" w:rsidP="000555FC">
            <w:pPr>
              <w:pStyle w:val="ListParagraph"/>
              <w:numPr>
                <w:ilvl w:val="0"/>
                <w:numId w:val="2"/>
              </w:numPr>
              <w:spacing w:before="120"/>
              <w:rPr>
                <w:rFonts w:cs="Arial"/>
                <w:sz w:val="22"/>
                <w:lang w:eastAsia="en-GB"/>
              </w:rPr>
            </w:pPr>
            <w:r w:rsidRPr="00B543E0">
              <w:rPr>
                <w:rFonts w:cs="Arial"/>
                <w:sz w:val="22"/>
                <w:lang w:eastAsia="en-GB"/>
              </w:rPr>
              <w:t>Where agreed</w:t>
            </w:r>
            <w:r w:rsidR="000555FC" w:rsidRPr="00B543E0">
              <w:rPr>
                <w:rFonts w:cs="Arial"/>
                <w:sz w:val="22"/>
                <w:lang w:eastAsia="en-GB"/>
              </w:rPr>
              <w:t>,</w:t>
            </w:r>
            <w:r w:rsidRPr="00B543E0">
              <w:rPr>
                <w:rFonts w:cs="Arial"/>
                <w:sz w:val="22"/>
                <w:lang w:eastAsia="en-GB"/>
              </w:rPr>
              <w:t xml:space="preserve"> working with recruitment agencies to source and manage candidates ensuring strong recruitment agency relationships.</w:t>
            </w:r>
          </w:p>
          <w:p w14:paraId="37E2CFE8" w14:textId="09ED1870" w:rsidR="00B543E0" w:rsidRPr="00B543E0" w:rsidRDefault="009466C8" w:rsidP="00B543E0">
            <w:pPr>
              <w:pStyle w:val="ListParagraph"/>
              <w:numPr>
                <w:ilvl w:val="0"/>
                <w:numId w:val="2"/>
              </w:numPr>
              <w:spacing w:before="120"/>
              <w:rPr>
                <w:rFonts w:cs="Arial"/>
                <w:sz w:val="22"/>
                <w:lang w:eastAsia="en-GB"/>
              </w:rPr>
            </w:pPr>
            <w:proofErr w:type="spellStart"/>
            <w:r>
              <w:rPr>
                <w:sz w:val="22"/>
              </w:rPr>
              <w:t>Woring</w:t>
            </w:r>
            <w:proofErr w:type="spellEnd"/>
            <w:r>
              <w:rPr>
                <w:sz w:val="22"/>
              </w:rPr>
              <w:t xml:space="preserve"> with internal support functions to devise and develop recruitment marketing to i</w:t>
            </w:r>
            <w:r w:rsidR="00B543E0" w:rsidRPr="00B543E0">
              <w:rPr>
                <w:sz w:val="22"/>
              </w:rPr>
              <w:t>ncrease company profile</w:t>
            </w:r>
            <w:r w:rsidR="000555FC" w:rsidRPr="00B543E0">
              <w:rPr>
                <w:sz w:val="22"/>
              </w:rPr>
              <w:t xml:space="preserve">, maximising every opportunity </w:t>
            </w:r>
            <w:r w:rsidR="00B543E0" w:rsidRPr="00B543E0">
              <w:rPr>
                <w:sz w:val="22"/>
              </w:rPr>
              <w:t xml:space="preserve">to communicate our employer value proposition and make us </w:t>
            </w:r>
            <w:r w:rsidR="000555FC" w:rsidRPr="00B543E0">
              <w:rPr>
                <w:sz w:val="22"/>
              </w:rPr>
              <w:t>'</w:t>
            </w:r>
            <w:r w:rsidR="00B543E0" w:rsidRPr="00B543E0">
              <w:rPr>
                <w:sz w:val="22"/>
              </w:rPr>
              <w:t>an</w:t>
            </w:r>
            <w:r w:rsidR="000555FC" w:rsidRPr="00B543E0">
              <w:rPr>
                <w:sz w:val="22"/>
              </w:rPr>
              <w:t xml:space="preserve"> employer of choice'</w:t>
            </w:r>
            <w:r w:rsidR="00B543E0">
              <w:rPr>
                <w:rFonts w:cs="Arial"/>
                <w:sz w:val="22"/>
                <w:lang w:eastAsia="en-GB"/>
              </w:rPr>
              <w:t>.</w:t>
            </w:r>
          </w:p>
          <w:p w14:paraId="134ED911" w14:textId="384491AD" w:rsidR="003E0416" w:rsidRPr="0037232B" w:rsidRDefault="000555FC" w:rsidP="00EC12D0">
            <w:pPr>
              <w:pStyle w:val="ListParagraph"/>
              <w:numPr>
                <w:ilvl w:val="0"/>
                <w:numId w:val="2"/>
              </w:numPr>
              <w:spacing w:before="120"/>
              <w:rPr>
                <w:rFonts w:cs="Arial"/>
                <w:sz w:val="22"/>
                <w:lang w:eastAsia="en-GB"/>
              </w:rPr>
            </w:pPr>
            <w:r>
              <w:rPr>
                <w:rFonts w:cs="Arial"/>
                <w:sz w:val="22"/>
                <w:lang w:eastAsia="en-GB"/>
              </w:rPr>
              <w:t>P</w:t>
            </w:r>
            <w:r w:rsidR="003E0416" w:rsidRPr="0037232B">
              <w:rPr>
                <w:rFonts w:cs="Arial"/>
                <w:sz w:val="22"/>
                <w:lang w:eastAsia="en-GB"/>
              </w:rPr>
              <w:t>roduc</w:t>
            </w:r>
            <w:r>
              <w:rPr>
                <w:rFonts w:cs="Arial"/>
                <w:sz w:val="22"/>
                <w:lang w:eastAsia="en-GB"/>
              </w:rPr>
              <w:t>tion of</w:t>
            </w:r>
            <w:r w:rsidR="003E0416" w:rsidRPr="0037232B">
              <w:rPr>
                <w:rFonts w:cs="Arial"/>
                <w:sz w:val="22"/>
                <w:lang w:eastAsia="en-GB"/>
              </w:rPr>
              <w:t xml:space="preserve"> reports and HR Management Information for </w:t>
            </w:r>
            <w:r w:rsidR="00293A60">
              <w:rPr>
                <w:rFonts w:cs="Arial"/>
                <w:sz w:val="22"/>
                <w:lang w:eastAsia="en-GB"/>
              </w:rPr>
              <w:t xml:space="preserve">Group </w:t>
            </w:r>
            <w:r w:rsidR="00EC12D0" w:rsidRPr="0037232B">
              <w:rPr>
                <w:rFonts w:cs="Arial"/>
                <w:sz w:val="22"/>
                <w:lang w:eastAsia="en-GB"/>
              </w:rPr>
              <w:t xml:space="preserve">Resourcing </w:t>
            </w:r>
            <w:r w:rsidR="003E0416" w:rsidRPr="0037232B">
              <w:rPr>
                <w:rFonts w:cs="Arial"/>
                <w:sz w:val="22"/>
                <w:lang w:eastAsia="en-GB"/>
              </w:rPr>
              <w:t xml:space="preserve">Manager, HR </w:t>
            </w:r>
            <w:r>
              <w:rPr>
                <w:rFonts w:cs="Arial"/>
                <w:sz w:val="22"/>
                <w:lang w:eastAsia="en-GB"/>
              </w:rPr>
              <w:t xml:space="preserve">Director </w:t>
            </w:r>
            <w:r w:rsidR="003E0416" w:rsidRPr="0037232B">
              <w:rPr>
                <w:rFonts w:cs="Arial"/>
                <w:sz w:val="22"/>
                <w:lang w:eastAsia="en-GB"/>
              </w:rPr>
              <w:t>and other team members when required.</w:t>
            </w:r>
          </w:p>
          <w:p w14:paraId="52EA1639" w14:textId="77777777" w:rsidR="00AC22A1" w:rsidRDefault="003E0416" w:rsidP="00EC12D0">
            <w:pPr>
              <w:pStyle w:val="ListParagraph"/>
              <w:numPr>
                <w:ilvl w:val="0"/>
                <w:numId w:val="2"/>
              </w:numPr>
              <w:spacing w:after="240" w:line="276" w:lineRule="auto"/>
              <w:rPr>
                <w:rFonts w:cs="Arial"/>
                <w:sz w:val="22"/>
                <w:lang w:eastAsia="en-GB"/>
              </w:rPr>
            </w:pPr>
            <w:r w:rsidRPr="003E0416">
              <w:rPr>
                <w:rFonts w:cs="Arial"/>
                <w:sz w:val="22"/>
                <w:lang w:eastAsia="en-GB"/>
              </w:rPr>
              <w:lastRenderedPageBreak/>
              <w:t>Support the delivery of Group HR Objectives and projects as outlined in the HR plan</w:t>
            </w:r>
            <w:r w:rsidR="000555FC">
              <w:rPr>
                <w:rFonts w:cs="Arial"/>
                <w:sz w:val="22"/>
                <w:lang w:eastAsia="en-GB"/>
              </w:rPr>
              <w:t>.</w:t>
            </w:r>
          </w:p>
          <w:p w14:paraId="7963799F" w14:textId="77777777" w:rsidR="000E1675" w:rsidRPr="00154500" w:rsidRDefault="00AC22A1" w:rsidP="00EC12D0">
            <w:pPr>
              <w:pStyle w:val="ListParagraph"/>
              <w:numPr>
                <w:ilvl w:val="0"/>
                <w:numId w:val="2"/>
              </w:numPr>
              <w:spacing w:after="240" w:line="276" w:lineRule="auto"/>
              <w:rPr>
                <w:rFonts w:ascii="Calibri" w:hAnsi="Calibri" w:cs="Arial"/>
                <w:sz w:val="22"/>
                <w:lang w:eastAsia="en-GB"/>
              </w:rPr>
            </w:pPr>
            <w:r w:rsidRPr="00154500">
              <w:rPr>
                <w:rFonts w:ascii="Calibri" w:hAnsi="Calibri" w:cs="Arial"/>
                <w:sz w:val="22"/>
                <w:lang w:eastAsia="en-GB"/>
              </w:rPr>
              <w:t>Attend regulatory and legal updates hosted by external recruiters, law firms and the CIPD.</w:t>
            </w:r>
          </w:p>
        </w:tc>
      </w:tr>
      <w:tr w:rsidR="002645BE" w:rsidRPr="00D2056F" w14:paraId="78FCC85B" w14:textId="77777777" w:rsidTr="002645BE">
        <w:trPr>
          <w:trHeight w:val="1344"/>
        </w:trPr>
        <w:tc>
          <w:tcPr>
            <w:tcW w:w="1280" w:type="dxa"/>
          </w:tcPr>
          <w:p w14:paraId="73C9AF44" w14:textId="77777777" w:rsidR="002645BE" w:rsidRPr="00154500" w:rsidRDefault="002645BE" w:rsidP="002645BE">
            <w:pPr>
              <w:spacing w:after="0" w:line="240" w:lineRule="auto"/>
              <w:rPr>
                <w:rFonts w:eastAsiaTheme="minorHAnsi" w:cs="Shruti"/>
                <w:b/>
                <w:sz w:val="22"/>
                <w:szCs w:val="22"/>
                <w:lang w:val="en-GB"/>
              </w:rPr>
            </w:pPr>
          </w:p>
          <w:p w14:paraId="1B55C69B" w14:textId="77777777" w:rsidR="002645BE" w:rsidRPr="00154500" w:rsidRDefault="002645BE" w:rsidP="002645BE">
            <w:pPr>
              <w:spacing w:after="0" w:line="240" w:lineRule="auto"/>
              <w:rPr>
                <w:rFonts w:eastAsiaTheme="minorHAnsi" w:cs="Shruti"/>
                <w:b/>
                <w:sz w:val="22"/>
                <w:szCs w:val="22"/>
                <w:lang w:val="en-GB"/>
              </w:rPr>
            </w:pPr>
            <w:r w:rsidRPr="00154500">
              <w:rPr>
                <w:rFonts w:eastAsiaTheme="minorHAnsi" w:cs="Shruti"/>
                <w:b/>
                <w:sz w:val="22"/>
                <w:szCs w:val="22"/>
                <w:lang w:val="en-GB"/>
              </w:rPr>
              <w:t>Specification</w:t>
            </w:r>
          </w:p>
          <w:p w14:paraId="44B0E85F" w14:textId="77777777" w:rsidR="002645BE" w:rsidRPr="00154500" w:rsidRDefault="002645BE" w:rsidP="002645BE">
            <w:pPr>
              <w:spacing w:after="0" w:line="240" w:lineRule="auto"/>
              <w:rPr>
                <w:rFonts w:eastAsiaTheme="minorHAnsi" w:cs="Shruti"/>
                <w:b/>
                <w:sz w:val="22"/>
                <w:szCs w:val="22"/>
                <w:lang w:val="en-GB"/>
              </w:rPr>
            </w:pPr>
          </w:p>
        </w:tc>
        <w:tc>
          <w:tcPr>
            <w:tcW w:w="9919" w:type="dxa"/>
          </w:tcPr>
          <w:p w14:paraId="51CF69F7" w14:textId="77777777" w:rsidR="00CE0014" w:rsidRPr="00154500" w:rsidRDefault="00CE0014" w:rsidP="002645BE">
            <w:pPr>
              <w:spacing w:after="0" w:line="240" w:lineRule="auto"/>
              <w:rPr>
                <w:rFonts w:eastAsiaTheme="minorHAnsi" w:cs="Shruti"/>
                <w:i/>
                <w:sz w:val="22"/>
                <w:szCs w:val="22"/>
                <w:lang w:val="en-GB"/>
              </w:rPr>
            </w:pPr>
          </w:p>
          <w:p w14:paraId="1D210053" w14:textId="77777777" w:rsidR="003E0416" w:rsidRDefault="002645BE" w:rsidP="002645BE">
            <w:pPr>
              <w:spacing w:after="0" w:line="240" w:lineRule="auto"/>
              <w:rPr>
                <w:rFonts w:eastAsiaTheme="minorHAnsi" w:cs="Shruti"/>
                <w:b/>
                <w:i/>
                <w:sz w:val="22"/>
                <w:szCs w:val="22"/>
                <w:lang w:val="en-GB"/>
              </w:rPr>
            </w:pPr>
            <w:r w:rsidRPr="00154500">
              <w:rPr>
                <w:rFonts w:eastAsiaTheme="minorHAnsi" w:cs="Shruti"/>
                <w:b/>
                <w:i/>
                <w:sz w:val="22"/>
                <w:szCs w:val="22"/>
                <w:lang w:val="en-GB"/>
              </w:rPr>
              <w:t>Knowledge</w:t>
            </w:r>
            <w:r w:rsidR="000A063A" w:rsidRPr="00154500">
              <w:rPr>
                <w:rFonts w:eastAsiaTheme="minorHAnsi" w:cs="Shruti"/>
                <w:b/>
                <w:i/>
                <w:sz w:val="22"/>
                <w:szCs w:val="22"/>
                <w:lang w:val="en-GB"/>
              </w:rPr>
              <w:t>/Experience</w:t>
            </w:r>
          </w:p>
          <w:p w14:paraId="16163098" w14:textId="77777777" w:rsidR="00EC12D0" w:rsidRDefault="00EC12D0" w:rsidP="002645BE">
            <w:pPr>
              <w:spacing w:after="0" w:line="240" w:lineRule="auto"/>
              <w:rPr>
                <w:rFonts w:eastAsiaTheme="minorHAnsi" w:cs="Shruti"/>
                <w:b/>
                <w:i/>
                <w:sz w:val="22"/>
                <w:szCs w:val="22"/>
                <w:lang w:val="en-GB"/>
              </w:rPr>
            </w:pPr>
          </w:p>
          <w:p w14:paraId="6C52F2C9" w14:textId="5A73B9CF" w:rsidR="003E0416" w:rsidRPr="00EC12D0" w:rsidRDefault="003E0416" w:rsidP="003E0416">
            <w:pPr>
              <w:pStyle w:val="ListParagraph"/>
              <w:numPr>
                <w:ilvl w:val="0"/>
                <w:numId w:val="13"/>
              </w:numPr>
              <w:rPr>
                <w:rFonts w:cs="Shruti"/>
                <w:b/>
                <w:i/>
                <w:sz w:val="22"/>
              </w:rPr>
            </w:pPr>
            <w:r>
              <w:rPr>
                <w:rFonts w:cs="Shruti"/>
                <w:sz w:val="22"/>
              </w:rPr>
              <w:t>Previous e</w:t>
            </w:r>
            <w:r w:rsidR="000555FC">
              <w:rPr>
                <w:rFonts w:cs="Shruti"/>
                <w:sz w:val="22"/>
              </w:rPr>
              <w:t xml:space="preserve">xperience </w:t>
            </w:r>
            <w:proofErr w:type="gramStart"/>
            <w:r w:rsidR="000555FC">
              <w:rPr>
                <w:rFonts w:cs="Shruti"/>
                <w:sz w:val="22"/>
              </w:rPr>
              <w:t>in  a</w:t>
            </w:r>
            <w:proofErr w:type="gramEnd"/>
            <w:r w:rsidR="000555FC">
              <w:rPr>
                <w:rFonts w:cs="Shruti"/>
                <w:sz w:val="22"/>
              </w:rPr>
              <w:t xml:space="preserve"> </w:t>
            </w:r>
            <w:r w:rsidR="00293A60">
              <w:rPr>
                <w:rFonts w:cs="Shruti"/>
                <w:sz w:val="22"/>
              </w:rPr>
              <w:t xml:space="preserve">volume </w:t>
            </w:r>
            <w:r w:rsidR="000555FC">
              <w:rPr>
                <w:rFonts w:cs="Shruti"/>
                <w:sz w:val="22"/>
              </w:rPr>
              <w:t>resourcing role,</w:t>
            </w:r>
            <w:r w:rsidR="009466C8">
              <w:rPr>
                <w:rFonts w:cs="Shruti"/>
                <w:sz w:val="22"/>
              </w:rPr>
              <w:t xml:space="preserve"> preferably internal although RPO will be considered </w:t>
            </w:r>
          </w:p>
          <w:p w14:paraId="4538F25E" w14:textId="77777777" w:rsidR="00EC12D0" w:rsidRPr="00EC12D0" w:rsidRDefault="00EC12D0" w:rsidP="003E0416">
            <w:pPr>
              <w:pStyle w:val="ListParagraph"/>
              <w:numPr>
                <w:ilvl w:val="0"/>
                <w:numId w:val="13"/>
              </w:numPr>
              <w:rPr>
                <w:rFonts w:cs="Shruti"/>
                <w:b/>
                <w:i/>
                <w:sz w:val="22"/>
              </w:rPr>
            </w:pPr>
            <w:r>
              <w:rPr>
                <w:rFonts w:cs="Shruti"/>
                <w:sz w:val="22"/>
              </w:rPr>
              <w:t xml:space="preserve">Ability to build rapport </w:t>
            </w:r>
            <w:r w:rsidR="00B543E0">
              <w:rPr>
                <w:rFonts w:cs="Shruti"/>
                <w:sz w:val="22"/>
              </w:rPr>
              <w:t xml:space="preserve">with candidates and stakeholders alike </w:t>
            </w:r>
          </w:p>
          <w:p w14:paraId="34B6E8F9" w14:textId="77777777" w:rsidR="00EC12D0" w:rsidRPr="00B543E0" w:rsidRDefault="00EC12D0" w:rsidP="003E0416">
            <w:pPr>
              <w:pStyle w:val="ListParagraph"/>
              <w:numPr>
                <w:ilvl w:val="0"/>
                <w:numId w:val="13"/>
              </w:numPr>
              <w:rPr>
                <w:rFonts w:cs="Shruti"/>
                <w:b/>
                <w:i/>
                <w:sz w:val="22"/>
              </w:rPr>
            </w:pPr>
            <w:r>
              <w:rPr>
                <w:rFonts w:cs="Shruti"/>
                <w:sz w:val="22"/>
              </w:rPr>
              <w:t>Experience of working within a target driven environment advantageous</w:t>
            </w:r>
          </w:p>
          <w:p w14:paraId="681476B7" w14:textId="77777777" w:rsidR="00B543E0" w:rsidRPr="003E0416" w:rsidRDefault="00B543E0" w:rsidP="003E0416">
            <w:pPr>
              <w:pStyle w:val="ListParagraph"/>
              <w:numPr>
                <w:ilvl w:val="0"/>
                <w:numId w:val="13"/>
              </w:numPr>
              <w:rPr>
                <w:rFonts w:cs="Shruti"/>
                <w:b/>
                <w:i/>
                <w:sz w:val="22"/>
              </w:rPr>
            </w:pPr>
            <w:r>
              <w:rPr>
                <w:rFonts w:cs="Shruti"/>
                <w:sz w:val="22"/>
              </w:rPr>
              <w:t xml:space="preserve">Financial services experience desirable but not essential  </w:t>
            </w:r>
          </w:p>
          <w:p w14:paraId="741B37A6" w14:textId="77777777" w:rsidR="003E0416" w:rsidRPr="00EC12D0" w:rsidRDefault="003E0416" w:rsidP="003E0416">
            <w:pPr>
              <w:pStyle w:val="ListParagraph"/>
              <w:numPr>
                <w:ilvl w:val="0"/>
                <w:numId w:val="13"/>
              </w:numPr>
              <w:rPr>
                <w:rFonts w:cs="Shruti"/>
                <w:b/>
                <w:i/>
                <w:sz w:val="22"/>
              </w:rPr>
            </w:pPr>
            <w:proofErr w:type="spellStart"/>
            <w:r>
              <w:rPr>
                <w:rFonts w:cs="Shruti"/>
                <w:sz w:val="22"/>
              </w:rPr>
              <w:t>Profiecient</w:t>
            </w:r>
            <w:proofErr w:type="spellEnd"/>
            <w:r>
              <w:rPr>
                <w:rFonts w:cs="Shruti"/>
                <w:sz w:val="22"/>
              </w:rPr>
              <w:t xml:space="preserve"> use of Microsoft Office applications  </w:t>
            </w:r>
          </w:p>
          <w:p w14:paraId="5332CE18" w14:textId="77777777" w:rsidR="00154500" w:rsidRPr="00EC12D0" w:rsidRDefault="00EC12D0" w:rsidP="002645BE">
            <w:pPr>
              <w:pStyle w:val="ListParagraph"/>
              <w:numPr>
                <w:ilvl w:val="0"/>
                <w:numId w:val="13"/>
              </w:numPr>
              <w:rPr>
                <w:rFonts w:cs="Shruti"/>
                <w:b/>
                <w:i/>
                <w:sz w:val="22"/>
              </w:rPr>
            </w:pPr>
            <w:r w:rsidRPr="00EC12D0">
              <w:rPr>
                <w:rFonts w:cs="Shruti"/>
                <w:sz w:val="22"/>
              </w:rPr>
              <w:t xml:space="preserve">Close attention to detail </w:t>
            </w:r>
          </w:p>
          <w:p w14:paraId="5F19530C" w14:textId="77777777" w:rsidR="000E1675" w:rsidRPr="00154500" w:rsidRDefault="000E1675" w:rsidP="002645BE">
            <w:pPr>
              <w:spacing w:after="0" w:line="240" w:lineRule="auto"/>
              <w:rPr>
                <w:rFonts w:eastAsiaTheme="minorHAnsi" w:cs="Shruti"/>
                <w:b/>
                <w:i/>
                <w:sz w:val="22"/>
                <w:szCs w:val="22"/>
                <w:lang w:val="en-GB"/>
              </w:rPr>
            </w:pPr>
          </w:p>
          <w:p w14:paraId="6993D583" w14:textId="77777777" w:rsidR="002645BE" w:rsidRDefault="00C375A2" w:rsidP="002645BE">
            <w:pPr>
              <w:spacing w:after="0" w:line="240" w:lineRule="auto"/>
              <w:rPr>
                <w:rFonts w:eastAsiaTheme="minorHAnsi" w:cs="Shruti"/>
                <w:b/>
                <w:i/>
                <w:sz w:val="22"/>
                <w:szCs w:val="22"/>
                <w:lang w:val="en-GB"/>
              </w:rPr>
            </w:pPr>
            <w:r w:rsidRPr="00154500">
              <w:rPr>
                <w:rFonts w:eastAsiaTheme="minorHAnsi" w:cs="Shruti"/>
                <w:b/>
                <w:i/>
                <w:sz w:val="22"/>
                <w:szCs w:val="22"/>
                <w:lang w:val="en-GB"/>
              </w:rPr>
              <w:t>Qualifications</w:t>
            </w:r>
          </w:p>
          <w:p w14:paraId="677300D8" w14:textId="77777777" w:rsidR="00EC12D0" w:rsidRPr="00154500" w:rsidRDefault="00EC12D0" w:rsidP="002645BE">
            <w:pPr>
              <w:spacing w:after="0" w:line="240" w:lineRule="auto"/>
              <w:rPr>
                <w:rFonts w:eastAsiaTheme="minorHAnsi" w:cs="Shruti"/>
                <w:b/>
                <w:i/>
                <w:sz w:val="22"/>
                <w:szCs w:val="22"/>
                <w:lang w:val="en-GB"/>
              </w:rPr>
            </w:pPr>
          </w:p>
          <w:p w14:paraId="41F43AC8" w14:textId="77777777" w:rsidR="00154500" w:rsidRPr="00154500" w:rsidRDefault="003E0416" w:rsidP="00154500">
            <w:pPr>
              <w:numPr>
                <w:ilvl w:val="0"/>
                <w:numId w:val="1"/>
              </w:numPr>
              <w:spacing w:after="0" w:line="240" w:lineRule="auto"/>
              <w:ind w:left="284" w:hanging="284"/>
              <w:rPr>
                <w:rFonts w:cs="Arial"/>
                <w:sz w:val="22"/>
                <w:szCs w:val="22"/>
              </w:rPr>
            </w:pPr>
            <w:r>
              <w:rPr>
                <w:rFonts w:cs="Arial"/>
                <w:sz w:val="22"/>
                <w:szCs w:val="22"/>
              </w:rPr>
              <w:t>C</w:t>
            </w:r>
            <w:r w:rsidR="00154500" w:rsidRPr="00154500">
              <w:rPr>
                <w:rFonts w:cs="Arial"/>
                <w:sz w:val="22"/>
                <w:szCs w:val="22"/>
              </w:rPr>
              <w:t xml:space="preserve">IPD qualification </w:t>
            </w:r>
            <w:r w:rsidR="00EC12D0">
              <w:rPr>
                <w:rFonts w:cs="Arial"/>
                <w:sz w:val="22"/>
                <w:szCs w:val="22"/>
              </w:rPr>
              <w:t>advantageous</w:t>
            </w:r>
            <w:r w:rsidR="00154500" w:rsidRPr="00154500">
              <w:rPr>
                <w:rFonts w:cs="Arial"/>
                <w:sz w:val="22"/>
                <w:szCs w:val="22"/>
              </w:rPr>
              <w:t xml:space="preserve"> </w:t>
            </w:r>
          </w:p>
          <w:p w14:paraId="517FDC1A" w14:textId="77777777" w:rsidR="00154500" w:rsidRPr="00154500" w:rsidRDefault="00154500" w:rsidP="00154500">
            <w:pPr>
              <w:numPr>
                <w:ilvl w:val="0"/>
                <w:numId w:val="1"/>
              </w:numPr>
              <w:spacing w:after="0" w:line="240" w:lineRule="auto"/>
              <w:ind w:left="284" w:hanging="284"/>
              <w:rPr>
                <w:rFonts w:cs="Arial"/>
                <w:sz w:val="22"/>
                <w:szCs w:val="22"/>
              </w:rPr>
            </w:pPr>
            <w:r w:rsidRPr="00154500">
              <w:rPr>
                <w:rFonts w:cs="Arial"/>
                <w:sz w:val="22"/>
                <w:szCs w:val="22"/>
              </w:rPr>
              <w:t xml:space="preserve">GCSE (or equivalent) </w:t>
            </w:r>
            <w:proofErr w:type="spellStart"/>
            <w:r w:rsidRPr="00154500">
              <w:rPr>
                <w:rFonts w:cs="Arial"/>
                <w:sz w:val="22"/>
                <w:szCs w:val="22"/>
              </w:rPr>
              <w:t>Maths</w:t>
            </w:r>
            <w:proofErr w:type="spellEnd"/>
            <w:r w:rsidRPr="00154500">
              <w:rPr>
                <w:rFonts w:cs="Arial"/>
                <w:sz w:val="22"/>
                <w:szCs w:val="22"/>
              </w:rPr>
              <w:t xml:space="preserve"> and English.</w:t>
            </w:r>
          </w:p>
          <w:p w14:paraId="312BBC4B" w14:textId="77777777" w:rsidR="000E1675" w:rsidRPr="00154500" w:rsidRDefault="000E1675" w:rsidP="002645BE">
            <w:pPr>
              <w:spacing w:after="0" w:line="240" w:lineRule="auto"/>
              <w:rPr>
                <w:rFonts w:eastAsiaTheme="minorHAnsi" w:cs="Shruti"/>
                <w:i/>
                <w:sz w:val="22"/>
                <w:szCs w:val="22"/>
                <w:lang w:val="en-GB"/>
              </w:rPr>
            </w:pPr>
          </w:p>
          <w:p w14:paraId="0B2F4DFB" w14:textId="77777777" w:rsidR="002645BE" w:rsidRPr="00154500" w:rsidRDefault="002645BE" w:rsidP="000E1675">
            <w:pPr>
              <w:tabs>
                <w:tab w:val="left" w:pos="2684"/>
              </w:tabs>
              <w:spacing w:after="0" w:line="240" w:lineRule="auto"/>
              <w:ind w:left="720"/>
              <w:rPr>
                <w:rFonts w:cs="Shruti"/>
                <w:sz w:val="22"/>
                <w:szCs w:val="22"/>
              </w:rPr>
            </w:pPr>
          </w:p>
          <w:p w14:paraId="30CF48FC" w14:textId="77777777" w:rsidR="000E1675" w:rsidRPr="00154500" w:rsidRDefault="000E1675" w:rsidP="000E1675">
            <w:pPr>
              <w:tabs>
                <w:tab w:val="left" w:pos="2684"/>
              </w:tabs>
              <w:spacing w:after="0" w:line="240" w:lineRule="auto"/>
              <w:ind w:left="720"/>
              <w:rPr>
                <w:rFonts w:cs="Shruti"/>
                <w:sz w:val="22"/>
                <w:szCs w:val="22"/>
              </w:rPr>
            </w:pPr>
          </w:p>
          <w:p w14:paraId="1B2FCB3C" w14:textId="77777777" w:rsidR="000E1675" w:rsidRPr="00154500" w:rsidRDefault="000E1675" w:rsidP="000E1675">
            <w:pPr>
              <w:tabs>
                <w:tab w:val="left" w:pos="2684"/>
              </w:tabs>
              <w:spacing w:after="0" w:line="240" w:lineRule="auto"/>
              <w:ind w:left="720"/>
              <w:rPr>
                <w:rFonts w:cs="Shruti"/>
                <w:sz w:val="22"/>
                <w:szCs w:val="22"/>
              </w:rPr>
            </w:pPr>
          </w:p>
          <w:p w14:paraId="13946E8D" w14:textId="77777777" w:rsidR="000E1675" w:rsidRPr="00154500" w:rsidRDefault="000E1675" w:rsidP="000E1675">
            <w:pPr>
              <w:tabs>
                <w:tab w:val="left" w:pos="2684"/>
              </w:tabs>
              <w:spacing w:after="0" w:line="240" w:lineRule="auto"/>
              <w:ind w:left="720"/>
              <w:rPr>
                <w:rFonts w:cs="Shruti"/>
                <w:sz w:val="22"/>
                <w:szCs w:val="22"/>
              </w:rPr>
            </w:pPr>
          </w:p>
          <w:p w14:paraId="4061E214" w14:textId="77777777" w:rsidR="000E1675" w:rsidRPr="00154500" w:rsidRDefault="000E1675" w:rsidP="000E1675">
            <w:pPr>
              <w:tabs>
                <w:tab w:val="left" w:pos="2684"/>
              </w:tabs>
              <w:spacing w:after="0" w:line="240" w:lineRule="auto"/>
              <w:ind w:left="720"/>
              <w:rPr>
                <w:rFonts w:cs="Shruti"/>
                <w:sz w:val="22"/>
                <w:szCs w:val="22"/>
              </w:rPr>
            </w:pPr>
          </w:p>
          <w:p w14:paraId="062ADE5A" w14:textId="77777777" w:rsidR="000E1675" w:rsidRPr="00154500" w:rsidRDefault="000E1675" w:rsidP="000E1675">
            <w:pPr>
              <w:tabs>
                <w:tab w:val="left" w:pos="2684"/>
              </w:tabs>
              <w:spacing w:after="0" w:line="240" w:lineRule="auto"/>
              <w:ind w:left="720"/>
              <w:rPr>
                <w:rFonts w:cs="Shruti"/>
                <w:sz w:val="22"/>
                <w:szCs w:val="22"/>
              </w:rPr>
            </w:pPr>
          </w:p>
          <w:p w14:paraId="35A0E84E" w14:textId="77777777" w:rsidR="000E1675" w:rsidRPr="00154500" w:rsidRDefault="000E1675" w:rsidP="000E1675">
            <w:pPr>
              <w:tabs>
                <w:tab w:val="left" w:pos="2684"/>
              </w:tabs>
              <w:spacing w:after="0" w:line="240" w:lineRule="auto"/>
              <w:ind w:left="720"/>
              <w:rPr>
                <w:rFonts w:cs="Shruti"/>
                <w:sz w:val="22"/>
                <w:szCs w:val="22"/>
              </w:rPr>
            </w:pPr>
          </w:p>
        </w:tc>
      </w:tr>
      <w:tr w:rsidR="00C37F2F" w:rsidRPr="00C37F2F" w14:paraId="3E0B9B9B" w14:textId="77777777" w:rsidTr="00AA5697">
        <w:trPr>
          <w:trHeight w:val="444"/>
        </w:trPr>
        <w:tc>
          <w:tcPr>
            <w:tcW w:w="11199" w:type="dxa"/>
            <w:gridSpan w:val="2"/>
          </w:tcPr>
          <w:p w14:paraId="149F4AF7" w14:textId="77777777" w:rsidR="00C37F2F" w:rsidRPr="00C37F2F" w:rsidRDefault="00C37F2F" w:rsidP="002645BE">
            <w:pPr>
              <w:spacing w:after="0" w:line="240" w:lineRule="auto"/>
              <w:rPr>
                <w:rFonts w:asciiTheme="minorHAnsi" w:eastAsiaTheme="minorHAnsi" w:hAnsiTheme="minorHAnsi" w:cs="Shruti"/>
                <w:b/>
                <w:sz w:val="20"/>
                <w:szCs w:val="20"/>
                <w:lang w:val="en-GB"/>
              </w:rPr>
            </w:pPr>
            <w:r w:rsidRPr="00C37F2F">
              <w:rPr>
                <w:rFonts w:asciiTheme="minorHAnsi" w:eastAsiaTheme="minorHAnsi" w:hAnsiTheme="minorHAnsi" w:cs="Shruti"/>
                <w:b/>
                <w:sz w:val="20"/>
                <w:szCs w:val="20"/>
                <w:lang w:val="en-GB"/>
              </w:rPr>
              <w:t xml:space="preserve">Date for </w:t>
            </w:r>
            <w:r w:rsidR="00000F6F">
              <w:rPr>
                <w:rFonts w:asciiTheme="minorHAnsi" w:eastAsiaTheme="minorHAnsi" w:hAnsiTheme="minorHAnsi" w:cs="Shruti"/>
                <w:b/>
                <w:sz w:val="20"/>
                <w:szCs w:val="20"/>
                <w:lang w:val="en-GB"/>
              </w:rPr>
              <w:t xml:space="preserve">next </w:t>
            </w:r>
            <w:r w:rsidRPr="00C37F2F">
              <w:rPr>
                <w:rFonts w:asciiTheme="minorHAnsi" w:eastAsiaTheme="minorHAnsi" w:hAnsiTheme="minorHAnsi" w:cs="Shruti"/>
                <w:b/>
                <w:sz w:val="20"/>
                <w:szCs w:val="20"/>
                <w:lang w:val="en-GB"/>
              </w:rPr>
              <w:t>annual review</w:t>
            </w:r>
            <w:r w:rsidR="00000F6F">
              <w:rPr>
                <w:rFonts w:asciiTheme="minorHAnsi" w:eastAsiaTheme="minorHAnsi" w:hAnsiTheme="minorHAnsi" w:cs="Shruti"/>
                <w:b/>
                <w:sz w:val="20"/>
                <w:szCs w:val="20"/>
                <w:lang w:val="en-GB"/>
              </w:rPr>
              <w:t xml:space="preserve"> of role profile</w:t>
            </w:r>
            <w:r w:rsidRPr="00C37F2F">
              <w:rPr>
                <w:rFonts w:asciiTheme="minorHAnsi" w:eastAsiaTheme="minorHAnsi" w:hAnsiTheme="minorHAnsi" w:cs="Shruti"/>
                <w:b/>
                <w:sz w:val="20"/>
                <w:szCs w:val="20"/>
                <w:lang w:val="en-GB"/>
              </w:rPr>
              <w:t>:</w:t>
            </w:r>
          </w:p>
        </w:tc>
      </w:tr>
    </w:tbl>
    <w:p w14:paraId="5E5D53C9" w14:textId="77777777" w:rsidR="00895628" w:rsidRPr="00D2056F" w:rsidRDefault="00895628" w:rsidP="00895628">
      <w:pPr>
        <w:ind w:left="-1276"/>
        <w:rPr>
          <w:rFonts w:asciiTheme="minorHAnsi" w:hAnsiTheme="minorHAnsi" w:cs="Shruti"/>
        </w:rPr>
      </w:pPr>
    </w:p>
    <w:p w14:paraId="3D6434FD" w14:textId="77777777" w:rsidR="000A3866" w:rsidRPr="00D2056F" w:rsidRDefault="000A3866" w:rsidP="00F17483">
      <w:pPr>
        <w:rPr>
          <w:rFonts w:asciiTheme="minorHAnsi" w:hAnsiTheme="minorHAnsi" w:cs="Shruti"/>
        </w:rPr>
      </w:pPr>
    </w:p>
    <w:sectPr w:rsidR="000A3866" w:rsidRPr="00D2056F" w:rsidSect="002645BE">
      <w:pgSz w:w="12240" w:h="15840"/>
      <w:pgMar w:top="426" w:right="1800" w:bottom="56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C9044E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190088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CA8F8D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35CA022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5320585"/>
    <w:multiLevelType w:val="hybridMultilevel"/>
    <w:tmpl w:val="85D6D6A0"/>
    <w:lvl w:ilvl="0" w:tplc="9CBC73C2">
      <w:numFmt w:val="bullet"/>
      <w:lvlText w:val=""/>
      <w:lvlJc w:val="left"/>
      <w:pPr>
        <w:ind w:left="0" w:hanging="360"/>
      </w:pPr>
      <w:rPr>
        <w:rFonts w:ascii="Symbol" w:eastAsia="Times New Roman" w:hAnsi="Symbol" w:cs="Arial" w:hint="default"/>
        <w:color w:val="000000"/>
        <w:sz w:val="2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2AF77C22"/>
    <w:multiLevelType w:val="hybridMultilevel"/>
    <w:tmpl w:val="09988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7E3D6A"/>
    <w:multiLevelType w:val="hybridMultilevel"/>
    <w:tmpl w:val="D326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825C9"/>
    <w:multiLevelType w:val="multilevel"/>
    <w:tmpl w:val="416632E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12C64"/>
    <w:multiLevelType w:val="hybridMultilevel"/>
    <w:tmpl w:val="62E8D132"/>
    <w:lvl w:ilvl="0" w:tplc="CB061958">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3944204"/>
    <w:multiLevelType w:val="hybridMultilevel"/>
    <w:tmpl w:val="BE70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65273D"/>
    <w:multiLevelType w:val="hybridMultilevel"/>
    <w:tmpl w:val="1C58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F96B5F"/>
    <w:multiLevelType w:val="hybridMultilevel"/>
    <w:tmpl w:val="B4F6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num>
  <w:num w:numId="3">
    <w:abstractNumId w:val="7"/>
  </w:num>
  <w:num w:numId="4">
    <w:abstractNumId w:val="9"/>
  </w:num>
  <w:num w:numId="5">
    <w:abstractNumId w:val="6"/>
  </w:num>
  <w:num w:numId="6">
    <w:abstractNumId w:val="3"/>
  </w:num>
  <w:num w:numId="7">
    <w:abstractNumId w:val="2"/>
  </w:num>
  <w:num w:numId="8">
    <w:abstractNumId w:val="1"/>
  </w:num>
  <w:num w:numId="9">
    <w:abstractNumId w:val="0"/>
  </w:num>
  <w:num w:numId="10">
    <w:abstractNumId w:val="12"/>
  </w:num>
  <w:num w:numId="11">
    <w:abstractNumId w:val="5"/>
  </w:num>
  <w:num w:numId="12">
    <w:abstractNumId w:val="8"/>
  </w:num>
  <w:num w:numId="1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E8"/>
    <w:rsid w:val="00000F6F"/>
    <w:rsid w:val="00051A30"/>
    <w:rsid w:val="00051AE2"/>
    <w:rsid w:val="000555FC"/>
    <w:rsid w:val="00057DD9"/>
    <w:rsid w:val="000A063A"/>
    <w:rsid w:val="000A2288"/>
    <w:rsid w:val="000A3866"/>
    <w:rsid w:val="000A5BB6"/>
    <w:rsid w:val="000B2AD5"/>
    <w:rsid w:val="000D4EE8"/>
    <w:rsid w:val="000E1675"/>
    <w:rsid w:val="000F64F3"/>
    <w:rsid w:val="00114FFD"/>
    <w:rsid w:val="001161A6"/>
    <w:rsid w:val="00122916"/>
    <w:rsid w:val="00147984"/>
    <w:rsid w:val="00154500"/>
    <w:rsid w:val="00175D1B"/>
    <w:rsid w:val="001870D9"/>
    <w:rsid w:val="001A1230"/>
    <w:rsid w:val="001B23F7"/>
    <w:rsid w:val="001E6B7D"/>
    <w:rsid w:val="00201A3C"/>
    <w:rsid w:val="00204167"/>
    <w:rsid w:val="002070CF"/>
    <w:rsid w:val="00246B72"/>
    <w:rsid w:val="00246C51"/>
    <w:rsid w:val="00250317"/>
    <w:rsid w:val="00250EFA"/>
    <w:rsid w:val="00250FCB"/>
    <w:rsid w:val="002645BE"/>
    <w:rsid w:val="002649C8"/>
    <w:rsid w:val="00284ECB"/>
    <w:rsid w:val="00293A60"/>
    <w:rsid w:val="002A091C"/>
    <w:rsid w:val="002F4DFF"/>
    <w:rsid w:val="00320865"/>
    <w:rsid w:val="00331D6A"/>
    <w:rsid w:val="0037232B"/>
    <w:rsid w:val="00372CBD"/>
    <w:rsid w:val="00387916"/>
    <w:rsid w:val="003A387D"/>
    <w:rsid w:val="003E0416"/>
    <w:rsid w:val="00403BAB"/>
    <w:rsid w:val="00410D7C"/>
    <w:rsid w:val="0042497F"/>
    <w:rsid w:val="0043497B"/>
    <w:rsid w:val="0046590B"/>
    <w:rsid w:val="00467150"/>
    <w:rsid w:val="004B0050"/>
    <w:rsid w:val="00515D88"/>
    <w:rsid w:val="00517BAC"/>
    <w:rsid w:val="00522F64"/>
    <w:rsid w:val="005405EC"/>
    <w:rsid w:val="0054564A"/>
    <w:rsid w:val="00567D92"/>
    <w:rsid w:val="00576989"/>
    <w:rsid w:val="00592803"/>
    <w:rsid w:val="005A2901"/>
    <w:rsid w:val="005D448D"/>
    <w:rsid w:val="005D6698"/>
    <w:rsid w:val="00625B9E"/>
    <w:rsid w:val="00637D6A"/>
    <w:rsid w:val="0068188E"/>
    <w:rsid w:val="006B37AE"/>
    <w:rsid w:val="006C4237"/>
    <w:rsid w:val="006C54A0"/>
    <w:rsid w:val="006D0898"/>
    <w:rsid w:val="007130C5"/>
    <w:rsid w:val="00743153"/>
    <w:rsid w:val="0074629C"/>
    <w:rsid w:val="00765C0E"/>
    <w:rsid w:val="00770FC6"/>
    <w:rsid w:val="0078337A"/>
    <w:rsid w:val="00795652"/>
    <w:rsid w:val="008043B8"/>
    <w:rsid w:val="00841AC5"/>
    <w:rsid w:val="00860CA4"/>
    <w:rsid w:val="00886D59"/>
    <w:rsid w:val="00895628"/>
    <w:rsid w:val="008D2337"/>
    <w:rsid w:val="008D5791"/>
    <w:rsid w:val="008D5EAF"/>
    <w:rsid w:val="008F0F52"/>
    <w:rsid w:val="00926FCE"/>
    <w:rsid w:val="0092782B"/>
    <w:rsid w:val="00932DD3"/>
    <w:rsid w:val="00940F76"/>
    <w:rsid w:val="009466C8"/>
    <w:rsid w:val="009602E6"/>
    <w:rsid w:val="00996363"/>
    <w:rsid w:val="0099692D"/>
    <w:rsid w:val="009E6C61"/>
    <w:rsid w:val="00A97DF7"/>
    <w:rsid w:val="00AC22A1"/>
    <w:rsid w:val="00AC772B"/>
    <w:rsid w:val="00B543E0"/>
    <w:rsid w:val="00B66797"/>
    <w:rsid w:val="00B9637A"/>
    <w:rsid w:val="00BC64F4"/>
    <w:rsid w:val="00BD27F1"/>
    <w:rsid w:val="00BF716C"/>
    <w:rsid w:val="00C00A43"/>
    <w:rsid w:val="00C06656"/>
    <w:rsid w:val="00C375A2"/>
    <w:rsid w:val="00C37F2F"/>
    <w:rsid w:val="00C96197"/>
    <w:rsid w:val="00CA25CD"/>
    <w:rsid w:val="00CC5F3F"/>
    <w:rsid w:val="00CE0014"/>
    <w:rsid w:val="00CE1FC7"/>
    <w:rsid w:val="00D04320"/>
    <w:rsid w:val="00D2056F"/>
    <w:rsid w:val="00D27900"/>
    <w:rsid w:val="00D30CD1"/>
    <w:rsid w:val="00D53801"/>
    <w:rsid w:val="00D9711F"/>
    <w:rsid w:val="00DE3962"/>
    <w:rsid w:val="00E11D70"/>
    <w:rsid w:val="00E20D61"/>
    <w:rsid w:val="00E36651"/>
    <w:rsid w:val="00E62122"/>
    <w:rsid w:val="00E660AC"/>
    <w:rsid w:val="00E81F00"/>
    <w:rsid w:val="00EC12D0"/>
    <w:rsid w:val="00EE1304"/>
    <w:rsid w:val="00F0159F"/>
    <w:rsid w:val="00F068AA"/>
    <w:rsid w:val="00F12BC8"/>
    <w:rsid w:val="00F15C69"/>
    <w:rsid w:val="00F17483"/>
    <w:rsid w:val="00F27AD4"/>
    <w:rsid w:val="00F84AD1"/>
    <w:rsid w:val="00F93CAB"/>
    <w:rsid w:val="00FD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1383"/>
  <w15:docId w15:val="{A11D8621-B9FB-4EC4-A303-2FAE82FD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link w:val="Heading1Char"/>
    <w:uiPriority w:val="9"/>
    <w:qFormat/>
    <w:rsid w:val="000A3866"/>
    <w:pPr>
      <w:spacing w:before="100" w:beforeAutospacing="1" w:after="100" w:afterAutospacing="1" w:line="240" w:lineRule="auto"/>
      <w:outlineLvl w:val="0"/>
    </w:pPr>
    <w:rPr>
      <w:rFonts w:ascii="Times New Roman" w:eastAsia="Times New Roman" w:hAnsi="Times New Roman"/>
      <w:kern w:val="36"/>
      <w:lang w:val="en-GB" w:eastAsia="en-GB"/>
    </w:rPr>
  </w:style>
  <w:style w:type="paragraph" w:styleId="Heading2">
    <w:name w:val="heading 2"/>
    <w:basedOn w:val="Normal"/>
    <w:next w:val="Normal"/>
    <w:link w:val="Heading2Char"/>
    <w:uiPriority w:val="1"/>
    <w:qFormat/>
    <w:rsid w:val="004671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BE"/>
    <w:pPr>
      <w:spacing w:after="0" w:line="240" w:lineRule="auto"/>
      <w:ind w:left="720"/>
      <w:contextualSpacing/>
    </w:pPr>
    <w:rPr>
      <w:rFonts w:asciiTheme="minorHAnsi" w:eastAsiaTheme="minorHAnsi" w:hAnsiTheme="minorHAnsi" w:cstheme="minorBidi"/>
      <w:sz w:val="20"/>
      <w:szCs w:val="22"/>
      <w:lang w:val="en-GB"/>
    </w:rPr>
  </w:style>
  <w:style w:type="table" w:styleId="TableGrid">
    <w:name w:val="Table Grid"/>
    <w:basedOn w:val="TableNormal"/>
    <w:uiPriority w:val="59"/>
    <w:rsid w:val="002645B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basedOn w:val="DefaultParagraphFont"/>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basedOn w:val="CommentTextChar"/>
    <w:link w:val="CommentSubject"/>
    <w:uiPriority w:val="99"/>
    <w:semiHidden/>
    <w:rsid w:val="00522F64"/>
    <w:rPr>
      <w:b/>
      <w:bCs/>
      <w:lang w:val="en-US" w:eastAsia="en-US"/>
    </w:rPr>
  </w:style>
  <w:style w:type="paragraph" w:styleId="BalloonText">
    <w:name w:val="Balloon Text"/>
    <w:basedOn w:val="Normal"/>
    <w:link w:val="BalloonTextChar"/>
    <w:semiHidden/>
    <w:unhideWhenUsed/>
    <w:rsid w:val="0052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F64"/>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0A3866"/>
    <w:rPr>
      <w:rFonts w:ascii="Times New Roman" w:eastAsia="Times New Roman" w:hAnsi="Times New Roman"/>
      <w:kern w:val="36"/>
      <w:sz w:val="24"/>
      <w:szCs w:val="24"/>
    </w:rPr>
  </w:style>
  <w:style w:type="character" w:styleId="Strong">
    <w:name w:val="Strong"/>
    <w:basedOn w:val="DefaultParagraphFont"/>
    <w:uiPriority w:val="22"/>
    <w:qFormat/>
    <w:rsid w:val="000A3866"/>
    <w:rPr>
      <w:b/>
      <w:bCs/>
      <w:i w:val="0"/>
      <w:iCs w:val="0"/>
    </w:rPr>
  </w:style>
  <w:style w:type="paragraph" w:styleId="NormalWeb">
    <w:name w:val="Normal (Web)"/>
    <w:basedOn w:val="Normal"/>
    <w:uiPriority w:val="99"/>
    <w:semiHidden/>
    <w:unhideWhenUsed/>
    <w:rsid w:val="000A3866"/>
    <w:pPr>
      <w:spacing w:before="100" w:beforeAutospacing="1" w:after="100" w:afterAutospacing="1" w:line="240" w:lineRule="auto"/>
    </w:pPr>
    <w:rPr>
      <w:rFonts w:ascii="Times New Roman" w:eastAsia="Times New Roman" w:hAnsi="Times New Roman"/>
      <w:lang w:val="en-GB" w:eastAsia="en-GB"/>
    </w:rPr>
  </w:style>
  <w:style w:type="character" w:customStyle="1" w:styleId="Heading2Char">
    <w:name w:val="Heading 2 Char"/>
    <w:basedOn w:val="DefaultParagraphFont"/>
    <w:link w:val="Heading2"/>
    <w:uiPriority w:val="1"/>
    <w:rsid w:val="00467150"/>
    <w:rPr>
      <w:rFonts w:asciiTheme="majorHAnsi" w:eastAsiaTheme="majorEastAsia" w:hAnsiTheme="majorHAnsi" w:cstheme="majorBidi"/>
      <w:b/>
      <w:bCs/>
      <w:color w:val="4F81BD" w:themeColor="accent1"/>
      <w:sz w:val="26"/>
      <w:szCs w:val="26"/>
      <w:lang w:val="en-US" w:eastAsia="en-US"/>
    </w:rPr>
  </w:style>
  <w:style w:type="paragraph" w:customStyle="1" w:styleId="Maintext">
    <w:name w:val="Main text"/>
    <w:basedOn w:val="Normal"/>
    <w:rsid w:val="0042497F"/>
    <w:pPr>
      <w:spacing w:after="120" w:line="240" w:lineRule="auto"/>
      <w:jc w:val="both"/>
    </w:pPr>
    <w:rPr>
      <w:rFonts w:ascii="Times New Roman" w:eastAsiaTheme="minorHAnsi" w:hAnsi="Times New Roman"/>
      <w:lang w:val="en-GB" w:eastAsia="en-GB"/>
    </w:rPr>
  </w:style>
  <w:style w:type="character" w:styleId="Hyperlink">
    <w:name w:val="Hyperlink"/>
    <w:basedOn w:val="DefaultParagraphFont"/>
    <w:uiPriority w:val="99"/>
    <w:semiHidden/>
    <w:unhideWhenUsed/>
    <w:rsid w:val="00057DD9"/>
    <w:rPr>
      <w:strike w:val="0"/>
      <w:dstrike w:val="0"/>
      <w:color w:val="777779"/>
      <w:u w:val="none"/>
      <w:effect w:val="none"/>
    </w:rPr>
  </w:style>
  <w:style w:type="paragraph" w:styleId="Header">
    <w:name w:val="header"/>
    <w:basedOn w:val="Normal"/>
    <w:link w:val="HeaderChar"/>
    <w:rsid w:val="00932DD3"/>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HeaderChar">
    <w:name w:val="Header Char"/>
    <w:basedOn w:val="DefaultParagraphFont"/>
    <w:link w:val="Header"/>
    <w:uiPriority w:val="99"/>
    <w:rsid w:val="00932DD3"/>
    <w:rPr>
      <w:rFonts w:ascii="Times New Roman" w:eastAsia="Times New Roman" w:hAnsi="Times New Roman"/>
      <w:lang w:eastAsia="en-US"/>
    </w:rPr>
  </w:style>
  <w:style w:type="character" w:customStyle="1" w:styleId="ms-rtethemeforecolor-5-4">
    <w:name w:val="ms-rtethemeforecolor-5-4"/>
    <w:basedOn w:val="DefaultParagraphFont"/>
    <w:rsid w:val="00372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70516">
      <w:bodyDiv w:val="1"/>
      <w:marLeft w:val="0"/>
      <w:marRight w:val="0"/>
      <w:marTop w:val="0"/>
      <w:marBottom w:val="0"/>
      <w:divBdr>
        <w:top w:val="none" w:sz="0" w:space="0" w:color="auto"/>
        <w:left w:val="none" w:sz="0" w:space="0" w:color="auto"/>
        <w:bottom w:val="none" w:sz="0" w:space="0" w:color="auto"/>
        <w:right w:val="none" w:sz="0" w:space="0" w:color="auto"/>
      </w:divBdr>
    </w:div>
    <w:div w:id="502480030">
      <w:bodyDiv w:val="1"/>
      <w:marLeft w:val="0"/>
      <w:marRight w:val="0"/>
      <w:marTop w:val="0"/>
      <w:marBottom w:val="0"/>
      <w:divBdr>
        <w:top w:val="none" w:sz="0" w:space="0" w:color="auto"/>
        <w:left w:val="none" w:sz="0" w:space="0" w:color="auto"/>
        <w:bottom w:val="none" w:sz="0" w:space="0" w:color="auto"/>
        <w:right w:val="none" w:sz="0" w:space="0" w:color="auto"/>
      </w:divBdr>
      <w:divsChild>
        <w:div w:id="65812001">
          <w:marLeft w:val="0"/>
          <w:marRight w:val="0"/>
          <w:marTop w:val="0"/>
          <w:marBottom w:val="0"/>
          <w:divBdr>
            <w:top w:val="none" w:sz="0" w:space="0" w:color="auto"/>
            <w:left w:val="none" w:sz="0" w:space="0" w:color="auto"/>
            <w:bottom w:val="none" w:sz="0" w:space="0" w:color="auto"/>
            <w:right w:val="none" w:sz="0" w:space="0" w:color="auto"/>
          </w:divBdr>
          <w:divsChild>
            <w:div w:id="787092001">
              <w:marLeft w:val="0"/>
              <w:marRight w:val="0"/>
              <w:marTop w:val="0"/>
              <w:marBottom w:val="0"/>
              <w:divBdr>
                <w:top w:val="none" w:sz="0" w:space="0" w:color="auto"/>
                <w:left w:val="none" w:sz="0" w:space="0" w:color="auto"/>
                <w:bottom w:val="none" w:sz="0" w:space="0" w:color="auto"/>
                <w:right w:val="none" w:sz="0" w:space="0" w:color="auto"/>
              </w:divBdr>
              <w:divsChild>
                <w:div w:id="1031758356">
                  <w:marLeft w:val="0"/>
                  <w:marRight w:val="0"/>
                  <w:marTop w:val="100"/>
                  <w:marBottom w:val="100"/>
                  <w:divBdr>
                    <w:top w:val="single" w:sz="18" w:space="6" w:color="888888"/>
                    <w:left w:val="single" w:sz="18" w:space="6" w:color="888888"/>
                    <w:bottom w:val="single" w:sz="18" w:space="6" w:color="888888"/>
                    <w:right w:val="single" w:sz="18" w:space="6" w:color="888888"/>
                  </w:divBdr>
                  <w:divsChild>
                    <w:div w:id="1396515263">
                      <w:marLeft w:val="0"/>
                      <w:marRight w:val="0"/>
                      <w:marTop w:val="0"/>
                      <w:marBottom w:val="0"/>
                      <w:divBdr>
                        <w:top w:val="none" w:sz="0" w:space="0" w:color="auto"/>
                        <w:left w:val="none" w:sz="0" w:space="0" w:color="auto"/>
                        <w:bottom w:val="none" w:sz="0" w:space="0" w:color="auto"/>
                        <w:right w:val="none" w:sz="0" w:space="0" w:color="auto"/>
                      </w:divBdr>
                      <w:divsChild>
                        <w:div w:id="367678368">
                          <w:marLeft w:val="0"/>
                          <w:marRight w:val="0"/>
                          <w:marTop w:val="0"/>
                          <w:marBottom w:val="0"/>
                          <w:divBdr>
                            <w:top w:val="none" w:sz="0" w:space="0" w:color="auto"/>
                            <w:left w:val="none" w:sz="0" w:space="0" w:color="auto"/>
                            <w:bottom w:val="none" w:sz="0" w:space="0" w:color="auto"/>
                            <w:right w:val="none" w:sz="0" w:space="0" w:color="auto"/>
                          </w:divBdr>
                          <w:divsChild>
                            <w:div w:id="1605109034">
                              <w:marLeft w:val="0"/>
                              <w:marRight w:val="0"/>
                              <w:marTop w:val="0"/>
                              <w:marBottom w:val="0"/>
                              <w:divBdr>
                                <w:top w:val="none" w:sz="0" w:space="0" w:color="auto"/>
                                <w:left w:val="none" w:sz="0" w:space="0" w:color="auto"/>
                                <w:bottom w:val="none" w:sz="0" w:space="0" w:color="auto"/>
                                <w:right w:val="none" w:sz="0" w:space="0" w:color="auto"/>
                              </w:divBdr>
                              <w:divsChild>
                                <w:div w:id="7971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034995">
      <w:bodyDiv w:val="1"/>
      <w:marLeft w:val="0"/>
      <w:marRight w:val="0"/>
      <w:marTop w:val="0"/>
      <w:marBottom w:val="0"/>
      <w:divBdr>
        <w:top w:val="none" w:sz="0" w:space="0" w:color="auto"/>
        <w:left w:val="none" w:sz="0" w:space="0" w:color="auto"/>
        <w:bottom w:val="none" w:sz="0" w:space="0" w:color="auto"/>
        <w:right w:val="none" w:sz="0" w:space="0" w:color="auto"/>
      </w:divBdr>
    </w:div>
    <w:div w:id="1089502649">
      <w:bodyDiv w:val="1"/>
      <w:marLeft w:val="0"/>
      <w:marRight w:val="0"/>
      <w:marTop w:val="0"/>
      <w:marBottom w:val="0"/>
      <w:divBdr>
        <w:top w:val="none" w:sz="0" w:space="0" w:color="auto"/>
        <w:left w:val="none" w:sz="0" w:space="0" w:color="auto"/>
        <w:bottom w:val="none" w:sz="0" w:space="0" w:color="auto"/>
        <w:right w:val="none" w:sz="0" w:space="0" w:color="auto"/>
      </w:divBdr>
    </w:div>
    <w:div w:id="1966737784">
      <w:bodyDiv w:val="1"/>
      <w:marLeft w:val="0"/>
      <w:marRight w:val="0"/>
      <w:marTop w:val="0"/>
      <w:marBottom w:val="0"/>
      <w:divBdr>
        <w:top w:val="none" w:sz="0" w:space="0" w:color="auto"/>
        <w:left w:val="none" w:sz="0" w:space="0" w:color="auto"/>
        <w:bottom w:val="none" w:sz="0" w:space="0" w:color="auto"/>
        <w:right w:val="none" w:sz="0" w:space="0" w:color="auto"/>
      </w:divBdr>
      <w:divsChild>
        <w:div w:id="348222672">
          <w:marLeft w:val="0"/>
          <w:marRight w:val="0"/>
          <w:marTop w:val="0"/>
          <w:marBottom w:val="0"/>
          <w:divBdr>
            <w:top w:val="none" w:sz="0" w:space="0" w:color="auto"/>
            <w:left w:val="none" w:sz="0" w:space="0" w:color="auto"/>
            <w:bottom w:val="none" w:sz="0" w:space="0" w:color="auto"/>
            <w:right w:val="none" w:sz="0" w:space="0" w:color="auto"/>
          </w:divBdr>
          <w:divsChild>
            <w:div w:id="1203859574">
              <w:marLeft w:val="0"/>
              <w:marRight w:val="0"/>
              <w:marTop w:val="0"/>
              <w:marBottom w:val="0"/>
              <w:divBdr>
                <w:top w:val="none" w:sz="0" w:space="0" w:color="auto"/>
                <w:left w:val="none" w:sz="0" w:space="0" w:color="auto"/>
                <w:bottom w:val="none" w:sz="0" w:space="0" w:color="auto"/>
                <w:right w:val="none" w:sz="0" w:space="0" w:color="auto"/>
              </w:divBdr>
              <w:divsChild>
                <w:div w:id="1847095362">
                  <w:marLeft w:val="0"/>
                  <w:marRight w:val="0"/>
                  <w:marTop w:val="0"/>
                  <w:marBottom w:val="0"/>
                  <w:divBdr>
                    <w:top w:val="none" w:sz="0" w:space="0" w:color="auto"/>
                    <w:left w:val="none" w:sz="0" w:space="0" w:color="auto"/>
                    <w:bottom w:val="none" w:sz="0" w:space="0" w:color="auto"/>
                    <w:right w:val="none" w:sz="0" w:space="0" w:color="auto"/>
                  </w:divBdr>
                  <w:divsChild>
                    <w:div w:id="531841305">
                      <w:marLeft w:val="0"/>
                      <w:marRight w:val="0"/>
                      <w:marTop w:val="0"/>
                      <w:marBottom w:val="0"/>
                      <w:divBdr>
                        <w:top w:val="none" w:sz="0" w:space="0" w:color="auto"/>
                        <w:left w:val="none" w:sz="0" w:space="0" w:color="auto"/>
                        <w:bottom w:val="none" w:sz="0" w:space="0" w:color="auto"/>
                        <w:right w:val="none" w:sz="0" w:space="0" w:color="auto"/>
                      </w:divBdr>
                      <w:divsChild>
                        <w:div w:id="1889492335">
                          <w:marLeft w:val="0"/>
                          <w:marRight w:val="0"/>
                          <w:marTop w:val="0"/>
                          <w:marBottom w:val="0"/>
                          <w:divBdr>
                            <w:top w:val="none" w:sz="0" w:space="0" w:color="auto"/>
                            <w:left w:val="none" w:sz="0" w:space="0" w:color="auto"/>
                            <w:bottom w:val="none" w:sz="0" w:space="0" w:color="auto"/>
                            <w:right w:val="none" w:sz="0" w:space="0" w:color="auto"/>
                          </w:divBdr>
                          <w:divsChild>
                            <w:div w:id="1420565102">
                              <w:marLeft w:val="0"/>
                              <w:marRight w:val="0"/>
                              <w:marTop w:val="0"/>
                              <w:marBottom w:val="0"/>
                              <w:divBdr>
                                <w:top w:val="none" w:sz="0" w:space="0" w:color="auto"/>
                                <w:left w:val="none" w:sz="0" w:space="0" w:color="auto"/>
                                <w:bottom w:val="none" w:sz="0" w:space="0" w:color="auto"/>
                                <w:right w:val="none" w:sz="0" w:space="0" w:color="auto"/>
                              </w:divBdr>
                              <w:divsChild>
                                <w:div w:id="2025739709">
                                  <w:marLeft w:val="0"/>
                                  <w:marRight w:val="0"/>
                                  <w:marTop w:val="0"/>
                                  <w:marBottom w:val="0"/>
                                  <w:divBdr>
                                    <w:top w:val="none" w:sz="0" w:space="0" w:color="auto"/>
                                    <w:left w:val="none" w:sz="0" w:space="0" w:color="auto"/>
                                    <w:bottom w:val="none" w:sz="0" w:space="0" w:color="auto"/>
                                    <w:right w:val="none" w:sz="0" w:space="0" w:color="auto"/>
                                  </w:divBdr>
                                  <w:divsChild>
                                    <w:div w:id="1625228716">
                                      <w:marLeft w:val="0"/>
                                      <w:marRight w:val="0"/>
                                      <w:marTop w:val="0"/>
                                      <w:marBottom w:val="0"/>
                                      <w:divBdr>
                                        <w:top w:val="none" w:sz="0" w:space="0" w:color="auto"/>
                                        <w:left w:val="none" w:sz="0" w:space="0" w:color="auto"/>
                                        <w:bottom w:val="none" w:sz="0" w:space="0" w:color="auto"/>
                                        <w:right w:val="none" w:sz="0" w:space="0" w:color="auto"/>
                                      </w:divBdr>
                                      <w:divsChild>
                                        <w:div w:id="1770270519">
                                          <w:marLeft w:val="0"/>
                                          <w:marRight w:val="0"/>
                                          <w:marTop w:val="0"/>
                                          <w:marBottom w:val="0"/>
                                          <w:divBdr>
                                            <w:top w:val="none" w:sz="0" w:space="0" w:color="auto"/>
                                            <w:left w:val="none" w:sz="0" w:space="0" w:color="auto"/>
                                            <w:bottom w:val="none" w:sz="0" w:space="0" w:color="auto"/>
                                            <w:right w:val="none" w:sz="0" w:space="0" w:color="auto"/>
                                          </w:divBdr>
                                        </w:div>
                                      </w:divsChild>
                                    </w:div>
                                    <w:div w:id="1612739805">
                                      <w:marLeft w:val="0"/>
                                      <w:marRight w:val="0"/>
                                      <w:marTop w:val="0"/>
                                      <w:marBottom w:val="0"/>
                                      <w:divBdr>
                                        <w:top w:val="none" w:sz="0" w:space="0" w:color="auto"/>
                                        <w:left w:val="none" w:sz="0" w:space="0" w:color="auto"/>
                                        <w:bottom w:val="none" w:sz="0" w:space="0" w:color="auto"/>
                                        <w:right w:val="none" w:sz="0" w:space="0" w:color="auto"/>
                                      </w:divBdr>
                                      <w:divsChild>
                                        <w:div w:id="133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281590E6B5944BF333C44C0BBD25A" ma:contentTypeVersion="0" ma:contentTypeDescription="Create a new document." ma:contentTypeScope="" ma:versionID="262b3449b5af67973fd72b042947a25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370764C-F808-4738-BAC8-7972C4F0D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5BC396-D033-4F24-B17B-6EADF8495DD4}">
  <ds:schemaRefs>
    <ds:schemaRef ds:uri="http://schemas.microsoft.com/sharepoint/v3/contenttype/forms"/>
  </ds:schemaRefs>
</ds:datastoreItem>
</file>

<file path=customXml/itemProps3.xml><?xml version="1.0" encoding="utf-8"?>
<ds:datastoreItem xmlns:ds="http://schemas.openxmlformats.org/officeDocument/2006/customXml" ds:itemID="{BDCAD8EC-F5E5-4C80-923A-4F74E377FD81}">
  <ds:schemaRefs>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Secure Trust Bank PLC</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benbows</dc:creator>
  <cp:lastModifiedBy>Katie Drumm</cp:lastModifiedBy>
  <cp:revision>2</cp:revision>
  <cp:lastPrinted>2014-10-22T07:41:00Z</cp:lastPrinted>
  <dcterms:created xsi:type="dcterms:W3CDTF">2021-09-24T09:25:00Z</dcterms:created>
  <dcterms:modified xsi:type="dcterms:W3CDTF">2021-09-24T09:25:00Z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0x010100BFD281590E6B5944BF333C44C0BBD25A</vt:lpwstr>
  </property>
</Properties>
</file>